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A379E8" w:rsidRDefault="003B3FB8" w:rsidP="00A379E8">
      <w:pPr>
        <w:pStyle w:val="Heading1"/>
        <w:rPr>
          <w:b/>
          <w:noProof/>
          <w:lang w:val="ro-RO"/>
        </w:rPr>
      </w:pPr>
      <w:bookmarkStart w:id="0" w:name="_Toc438023365"/>
      <w:r w:rsidRPr="00A379E8">
        <w:rPr>
          <w:b/>
          <w:noProof/>
          <w:lang w:val="ro-RO"/>
        </w:rPr>
        <w:t>Fișa de proiect</w:t>
      </w:r>
      <w:bookmarkEnd w:id="0"/>
      <w:r w:rsidR="00A379E8" w:rsidRPr="00A379E8">
        <w:rPr>
          <w:b/>
          <w:noProof/>
          <w:lang w:val="ro-RO"/>
        </w:rPr>
        <w:t xml:space="preserve"> nr. 31.</w:t>
      </w:r>
    </w:p>
    <w:p w:rsidR="003B3FB8" w:rsidRPr="00A379E8" w:rsidRDefault="003B3FB8" w:rsidP="003B3FB8">
      <w:pPr>
        <w:numPr>
          <w:ilvl w:val="0"/>
          <w:numId w:val="7"/>
        </w:numPr>
        <w:spacing w:before="120" w:after="120" w:line="240" w:lineRule="auto"/>
        <w:jc w:val="both"/>
        <w:rPr>
          <w:rFonts w:cs="Tahoma"/>
          <w:noProof/>
          <w:sz w:val="24"/>
          <w:szCs w:val="24"/>
          <w:lang w:val="ro-RO"/>
        </w:rPr>
      </w:pPr>
      <w:r w:rsidRPr="00A379E8">
        <w:rPr>
          <w:rFonts w:cs="Tahoma"/>
          <w:noProof/>
          <w:sz w:val="24"/>
          <w:szCs w:val="24"/>
          <w:lang w:val="ro-RO"/>
        </w:rPr>
        <w:t>Titlul proiectului</w:t>
      </w:r>
    </w:p>
    <w:p w:rsidR="00C73D14" w:rsidRPr="00A379E8" w:rsidRDefault="009E5830" w:rsidP="00C73D14">
      <w:pPr>
        <w:spacing w:before="120" w:after="120"/>
        <w:ind w:left="720"/>
        <w:jc w:val="both"/>
        <w:rPr>
          <w:rFonts w:cstheme="minorHAnsi"/>
          <w:b/>
          <w:sz w:val="24"/>
          <w:szCs w:val="24"/>
          <w:lang w:val="ro-RO"/>
        </w:rPr>
      </w:pPr>
      <w:r w:rsidRPr="00A379E8">
        <w:rPr>
          <w:rFonts w:cstheme="minorHAnsi"/>
          <w:b/>
          <w:sz w:val="24"/>
          <w:szCs w:val="24"/>
          <w:lang w:val="ro-RO"/>
        </w:rPr>
        <w:t xml:space="preserve">Sprijinirea tinerilor antreprenori in județul Harghita </w:t>
      </w:r>
    </w:p>
    <w:p w:rsidR="009E5830" w:rsidRPr="00A379E8" w:rsidRDefault="009E5830" w:rsidP="00C73D14">
      <w:pPr>
        <w:spacing w:before="120" w:after="120"/>
        <w:ind w:left="720"/>
        <w:jc w:val="both"/>
        <w:rPr>
          <w:rFonts w:cstheme="minorHAnsi"/>
          <w:sz w:val="24"/>
          <w:szCs w:val="24"/>
          <w:lang w:val="ro-RO"/>
        </w:rPr>
      </w:pPr>
      <w:r w:rsidRPr="00A379E8">
        <w:rPr>
          <w:rFonts w:cstheme="minorHAnsi"/>
          <w:sz w:val="24"/>
          <w:szCs w:val="24"/>
          <w:lang w:val="ro-RO"/>
        </w:rPr>
        <w:t>Subproiecte în cadrul Proiectului</w:t>
      </w:r>
    </w:p>
    <w:p w:rsidR="00C73D14" w:rsidRPr="00A379E8" w:rsidRDefault="009E5830" w:rsidP="00C73D14">
      <w:pPr>
        <w:spacing w:before="120" w:after="120"/>
        <w:ind w:left="720"/>
        <w:jc w:val="both"/>
        <w:rPr>
          <w:rFonts w:cstheme="minorHAnsi"/>
          <w:sz w:val="24"/>
          <w:szCs w:val="24"/>
          <w:lang w:val="ro-RO"/>
        </w:rPr>
      </w:pPr>
      <w:r w:rsidRPr="00A379E8">
        <w:rPr>
          <w:rFonts w:cstheme="minorHAnsi"/>
          <w:sz w:val="24"/>
          <w:szCs w:val="24"/>
          <w:lang w:val="ro-RO"/>
        </w:rPr>
        <w:t>P1. Pregătirea unei analize generale privind motivarea tinerilor de a înființa o afacere                                                                                                                           P2. Selectarea cca. 400 tineri pentru sprijinirea acestora cu pregătirea unui plan de afaceri si consultanta gratuita pentru accesarea fonduri si obținerea fondurilor necesare pentru investiții</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Locația de desfășurare a proiectului, inclusiv adresele de implementare</w:t>
      </w:r>
    </w:p>
    <w:p w:rsidR="00C73D14" w:rsidRPr="00A379E8" w:rsidRDefault="009E5830" w:rsidP="00C73D14">
      <w:pPr>
        <w:pStyle w:val="ListParagraph"/>
        <w:numPr>
          <w:ilvl w:val="0"/>
          <w:numId w:val="32"/>
        </w:numPr>
        <w:spacing w:before="120" w:after="120"/>
        <w:jc w:val="both"/>
        <w:rPr>
          <w:rFonts w:cstheme="minorHAnsi"/>
          <w:sz w:val="24"/>
          <w:szCs w:val="24"/>
          <w:lang w:val="ro-RO"/>
        </w:rPr>
      </w:pPr>
      <w:r w:rsidRPr="00A379E8">
        <w:rPr>
          <w:rFonts w:cstheme="minorHAnsi"/>
          <w:sz w:val="24"/>
          <w:szCs w:val="24"/>
          <w:lang w:val="ro-RO"/>
        </w:rPr>
        <w:t>Proiectul se va desfășura în tot județul Harghita, neexcluzând nici un participant, indiferent de zonă (poate să provină din zonă rurală sau zonă urbană)</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Beneficiarul programului</w:t>
      </w:r>
    </w:p>
    <w:p w:rsidR="00C73D14" w:rsidRPr="00A379E8" w:rsidRDefault="009E5830" w:rsidP="00C73D14">
      <w:pPr>
        <w:spacing w:before="120" w:after="120"/>
        <w:ind w:left="720"/>
        <w:jc w:val="both"/>
        <w:rPr>
          <w:rFonts w:cstheme="minorHAnsi"/>
          <w:sz w:val="24"/>
          <w:szCs w:val="24"/>
          <w:lang w:val="ro-RO"/>
        </w:rPr>
      </w:pPr>
      <w:r w:rsidRPr="00A379E8">
        <w:rPr>
          <w:rFonts w:cstheme="minorHAnsi"/>
          <w:sz w:val="24"/>
          <w:szCs w:val="24"/>
          <w:lang w:val="ro-RO"/>
        </w:rPr>
        <w:t xml:space="preserve">Agenția de Dezvoltare a Județului Harghita; </w:t>
      </w:r>
      <w:proofErr w:type="spellStart"/>
      <w:r w:rsidRPr="00A379E8">
        <w:rPr>
          <w:rFonts w:cstheme="minorHAnsi"/>
          <w:sz w:val="24"/>
          <w:szCs w:val="24"/>
          <w:lang w:val="ro-RO"/>
        </w:rPr>
        <w:t>Asociatiile</w:t>
      </w:r>
      <w:proofErr w:type="spellEnd"/>
      <w:r w:rsidRPr="00A379E8">
        <w:rPr>
          <w:rFonts w:cstheme="minorHAnsi"/>
          <w:sz w:val="24"/>
          <w:szCs w:val="24"/>
          <w:lang w:val="ro-RO"/>
        </w:rPr>
        <w:t xml:space="preserve"> oamenilor de afaceri din regiunile județului Harghita (UKKSZ - Asociația IMM Odorheiu Secuiesc, Asociația ARBOR Gheorgheni, CSVSZ - Asociația Antreprenorilor din Ciuc), Universitatea MUTF, Universitatea </w:t>
      </w:r>
      <w:proofErr w:type="spellStart"/>
      <w:r w:rsidRPr="00A379E8">
        <w:rPr>
          <w:rFonts w:cstheme="minorHAnsi"/>
          <w:sz w:val="24"/>
          <w:szCs w:val="24"/>
          <w:lang w:val="ro-RO"/>
        </w:rPr>
        <w:t>Sapientia</w:t>
      </w:r>
      <w:proofErr w:type="spellEnd"/>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Autoritățile publice locale, organizațiile, etc care trebuie să fie incluse în realizarea proiectului, inclusiv responsabilitățile lor</w:t>
      </w:r>
    </w:p>
    <w:p w:rsidR="009E5830" w:rsidRPr="00A379E8" w:rsidRDefault="009E5830" w:rsidP="009E5830">
      <w:pPr>
        <w:pStyle w:val="ListParagraph"/>
        <w:numPr>
          <w:ilvl w:val="0"/>
          <w:numId w:val="32"/>
        </w:numPr>
        <w:spacing w:before="120" w:after="120" w:line="240" w:lineRule="auto"/>
        <w:jc w:val="both"/>
        <w:rPr>
          <w:rFonts w:cstheme="minorHAnsi"/>
          <w:sz w:val="24"/>
          <w:szCs w:val="24"/>
          <w:lang w:val="ro-RO"/>
        </w:rPr>
      </w:pPr>
      <w:r w:rsidRPr="00A379E8">
        <w:rPr>
          <w:rFonts w:cstheme="minorHAnsi"/>
          <w:sz w:val="24"/>
          <w:szCs w:val="24"/>
          <w:lang w:val="ro-RO"/>
        </w:rPr>
        <w:t xml:space="preserve">În cadrul acestui proiect va fi liderul proiectului instituția subordonată a CJ Harghita, Agenția de Dezvoltare a Județului Harghita, dar în promovarea proiectului vor fi incluse autoritățile locale din județ, ca și ONG-urile interesate, inclusiv asociațiile studențești, și </w:t>
      </w:r>
      <w:proofErr w:type="spellStart"/>
      <w:r w:rsidRPr="00A379E8">
        <w:rPr>
          <w:rFonts w:cstheme="minorHAnsi"/>
          <w:sz w:val="24"/>
          <w:szCs w:val="24"/>
          <w:lang w:val="ro-RO"/>
        </w:rPr>
        <w:t>asociațile</w:t>
      </w:r>
      <w:proofErr w:type="spellEnd"/>
      <w:r w:rsidRPr="00A379E8">
        <w:rPr>
          <w:rFonts w:cstheme="minorHAnsi"/>
          <w:sz w:val="24"/>
          <w:szCs w:val="24"/>
          <w:lang w:val="ro-RO"/>
        </w:rPr>
        <w:t xml:space="preserve"> de tineret din județul Harghita. </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Descrierea succintă a proiectului:</w:t>
      </w: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A379E8">
        <w:rPr>
          <w:rFonts w:cstheme="minorHAnsi"/>
          <w:sz w:val="24"/>
          <w:szCs w:val="24"/>
          <w:lang w:val="ro-RO"/>
        </w:rPr>
        <w:t>microregional</w:t>
      </w:r>
      <w:proofErr w:type="spellEnd"/>
      <w:r w:rsidRPr="00A379E8">
        <w:rPr>
          <w:rFonts w:cstheme="minorHAnsi"/>
          <w:sz w:val="24"/>
          <w:szCs w:val="24"/>
          <w:lang w:val="ro-RO"/>
        </w:rPr>
        <w:t>)</w:t>
      </w:r>
    </w:p>
    <w:p w:rsidR="003D6B4B" w:rsidRPr="00A379E8" w:rsidRDefault="00B21AE6" w:rsidP="003D6B4B">
      <w:pPr>
        <w:spacing w:before="120" w:after="120" w:line="240" w:lineRule="auto"/>
        <w:ind w:left="1440"/>
        <w:jc w:val="both"/>
        <w:rPr>
          <w:rFonts w:cstheme="minorHAnsi"/>
          <w:sz w:val="24"/>
          <w:szCs w:val="24"/>
          <w:lang w:val="ro-RO"/>
        </w:rPr>
      </w:pPr>
      <w:r w:rsidRPr="00A379E8">
        <w:rPr>
          <w:rFonts w:cstheme="minorHAnsi"/>
          <w:sz w:val="24"/>
          <w:szCs w:val="24"/>
          <w:lang w:val="ro-RO"/>
        </w:rPr>
        <w:t xml:space="preserve">Proiectul prevede </w:t>
      </w:r>
      <w:r w:rsidR="009E5830" w:rsidRPr="00A379E8">
        <w:rPr>
          <w:rFonts w:cstheme="minorHAnsi"/>
          <w:sz w:val="24"/>
          <w:szCs w:val="24"/>
          <w:lang w:val="ro-RO"/>
        </w:rPr>
        <w:t xml:space="preserve">impulsionarea antreprenorialului în rândul tinerilor, dornici de a porni o afacere, dar neavând cunoștințele, neavând capacitatea organizatorică de a demara o afacere. </w:t>
      </w:r>
      <w:r w:rsidR="00112098" w:rsidRPr="00A379E8">
        <w:rPr>
          <w:rFonts w:cstheme="minorHAnsi"/>
          <w:sz w:val="24"/>
          <w:szCs w:val="24"/>
          <w:lang w:val="ro-RO"/>
        </w:rPr>
        <w:t xml:space="preserve">Obiectivul proiectului este impulsionarea </w:t>
      </w:r>
      <w:proofErr w:type="spellStart"/>
      <w:r w:rsidR="00112098" w:rsidRPr="00A379E8">
        <w:rPr>
          <w:rFonts w:cstheme="minorHAnsi"/>
          <w:sz w:val="24"/>
          <w:szCs w:val="24"/>
          <w:lang w:val="ro-RO"/>
        </w:rPr>
        <w:t>antreprenoriatului</w:t>
      </w:r>
      <w:proofErr w:type="spellEnd"/>
      <w:r w:rsidR="00112098" w:rsidRPr="00A379E8">
        <w:rPr>
          <w:rFonts w:cstheme="minorHAnsi"/>
          <w:sz w:val="24"/>
          <w:szCs w:val="24"/>
          <w:lang w:val="ro-RO"/>
        </w:rPr>
        <w:t xml:space="preserve">, și atingerea unui număr mare de societăți viabile, care pot fi competitive pe piață, și care vor contribui la dezvoltarea economiei locale. </w:t>
      </w:r>
      <w:r w:rsidR="00B2292B" w:rsidRPr="00A379E8">
        <w:rPr>
          <w:rFonts w:cstheme="minorHAnsi"/>
          <w:sz w:val="24"/>
          <w:szCs w:val="24"/>
          <w:lang w:val="ro-RO"/>
        </w:rPr>
        <w:t xml:space="preserve"> </w:t>
      </w:r>
    </w:p>
    <w:p w:rsidR="003D6B4B" w:rsidRPr="00A379E8" w:rsidRDefault="003D6B4B" w:rsidP="003D6B4B">
      <w:pPr>
        <w:spacing w:before="120" w:after="120" w:line="240" w:lineRule="auto"/>
        <w:ind w:left="1440"/>
        <w:jc w:val="both"/>
        <w:rPr>
          <w:rFonts w:cs="Arial"/>
          <w:color w:val="333333"/>
          <w:sz w:val="24"/>
          <w:szCs w:val="24"/>
          <w:lang w:val="ro-RO"/>
        </w:rPr>
      </w:pPr>
      <w:r w:rsidRPr="00A379E8">
        <w:rPr>
          <w:rFonts w:cstheme="minorHAnsi"/>
          <w:sz w:val="24"/>
          <w:szCs w:val="24"/>
          <w:lang w:val="ro-RO"/>
        </w:rPr>
        <w:t xml:space="preserve">În acest moment, în România foarte multe societăți sunt înființate în fiecare an, dar totodată un număr mare de societăți se și închid anual. </w:t>
      </w:r>
      <w:r w:rsidRPr="00A379E8">
        <w:rPr>
          <w:rFonts w:cs="Arial"/>
          <w:color w:val="333333"/>
          <w:sz w:val="24"/>
          <w:szCs w:val="24"/>
          <w:lang w:val="ro-RO"/>
        </w:rPr>
        <w:t xml:space="preserve">Numărul firmelor </w:t>
      </w:r>
      <w:proofErr w:type="spellStart"/>
      <w:r w:rsidRPr="00A379E8">
        <w:rPr>
          <w:rFonts w:cs="Arial"/>
          <w:color w:val="333333"/>
          <w:sz w:val="24"/>
          <w:szCs w:val="24"/>
          <w:lang w:val="ro-RO"/>
        </w:rPr>
        <w:t>înfiinţate</w:t>
      </w:r>
      <w:proofErr w:type="spellEnd"/>
      <w:r w:rsidRPr="00A379E8">
        <w:rPr>
          <w:rFonts w:cs="Arial"/>
          <w:color w:val="333333"/>
          <w:sz w:val="24"/>
          <w:szCs w:val="24"/>
          <w:lang w:val="ro-RO"/>
        </w:rPr>
        <w:t xml:space="preserve"> în anul 2014 a scăzut cu aproape 19% </w:t>
      </w:r>
      <w:proofErr w:type="spellStart"/>
      <w:r w:rsidRPr="00A379E8">
        <w:rPr>
          <w:rFonts w:cs="Arial"/>
          <w:color w:val="333333"/>
          <w:sz w:val="24"/>
          <w:szCs w:val="24"/>
          <w:lang w:val="ro-RO"/>
        </w:rPr>
        <w:t>faţă</w:t>
      </w:r>
      <w:proofErr w:type="spellEnd"/>
      <w:r w:rsidRPr="00A379E8">
        <w:rPr>
          <w:rFonts w:cs="Arial"/>
          <w:color w:val="333333"/>
          <w:sz w:val="24"/>
          <w:szCs w:val="24"/>
          <w:lang w:val="ro-RO"/>
        </w:rPr>
        <w:t xml:space="preserve"> de 2013, la 101.627, iar totalul </w:t>
      </w:r>
      <w:proofErr w:type="spellStart"/>
      <w:r w:rsidRPr="00A379E8">
        <w:rPr>
          <w:rFonts w:cs="Arial"/>
          <w:color w:val="333333"/>
          <w:sz w:val="24"/>
          <w:szCs w:val="24"/>
          <w:lang w:val="ro-RO"/>
        </w:rPr>
        <w:t>insolvenţelor</w:t>
      </w:r>
      <w:proofErr w:type="spellEnd"/>
      <w:r w:rsidRPr="00A379E8">
        <w:rPr>
          <w:rFonts w:cs="Arial"/>
          <w:color w:val="333333"/>
          <w:sz w:val="24"/>
          <w:szCs w:val="24"/>
          <w:lang w:val="ro-RO"/>
        </w:rPr>
        <w:t xml:space="preserve">, radierilor, suspendărilor de activitate </w:t>
      </w:r>
      <w:proofErr w:type="spellStart"/>
      <w:r w:rsidRPr="00A379E8">
        <w:rPr>
          <w:rFonts w:cs="Arial"/>
          <w:color w:val="333333"/>
          <w:sz w:val="24"/>
          <w:szCs w:val="24"/>
          <w:lang w:val="ro-RO"/>
        </w:rPr>
        <w:t>şi</w:t>
      </w:r>
      <w:proofErr w:type="spellEnd"/>
      <w:r w:rsidRPr="00A379E8">
        <w:rPr>
          <w:rFonts w:cs="Arial"/>
          <w:color w:val="333333"/>
          <w:sz w:val="24"/>
          <w:szCs w:val="24"/>
          <w:lang w:val="ro-RO"/>
        </w:rPr>
        <w:t xml:space="preserve"> dizolvărilor s-a redus cu 16%, la 131.307, potrivit datelor Oficiului </w:t>
      </w:r>
      <w:proofErr w:type="spellStart"/>
      <w:r w:rsidRPr="00A379E8">
        <w:rPr>
          <w:rFonts w:cs="Arial"/>
          <w:color w:val="333333"/>
          <w:sz w:val="24"/>
          <w:szCs w:val="24"/>
          <w:lang w:val="ro-RO"/>
        </w:rPr>
        <w:t>Naţional</w:t>
      </w:r>
      <w:proofErr w:type="spellEnd"/>
      <w:r w:rsidRPr="00A379E8">
        <w:rPr>
          <w:rFonts w:cs="Arial"/>
          <w:color w:val="333333"/>
          <w:sz w:val="24"/>
          <w:szCs w:val="24"/>
          <w:lang w:val="ro-RO"/>
        </w:rPr>
        <w:t xml:space="preserve"> al Registrului </w:t>
      </w:r>
      <w:proofErr w:type="spellStart"/>
      <w:r w:rsidRPr="00A379E8">
        <w:rPr>
          <w:rFonts w:cs="Arial"/>
          <w:color w:val="333333"/>
          <w:sz w:val="24"/>
          <w:szCs w:val="24"/>
          <w:lang w:val="ro-RO"/>
        </w:rPr>
        <w:t>Comerţului</w:t>
      </w:r>
      <w:proofErr w:type="spellEnd"/>
      <w:r w:rsidRPr="00A379E8">
        <w:rPr>
          <w:rFonts w:cs="Arial"/>
          <w:color w:val="333333"/>
          <w:sz w:val="24"/>
          <w:szCs w:val="24"/>
          <w:lang w:val="ro-RO"/>
        </w:rPr>
        <w:t xml:space="preserve"> (ONRC). Acest lucru se datorează și faptului, că cei care înființează o societate nu sunt în fiecare data conștienți de faptul, ce înseamnă gestionarea unei afaceri, și ideile de business nu sunt întotdeauna viabile. </w:t>
      </w:r>
    </w:p>
    <w:p w:rsidR="003D6B4B" w:rsidRPr="00A379E8" w:rsidRDefault="003D6B4B" w:rsidP="003D6B4B">
      <w:pPr>
        <w:spacing w:before="120" w:after="120" w:line="240" w:lineRule="auto"/>
        <w:ind w:left="1440"/>
        <w:jc w:val="both"/>
        <w:rPr>
          <w:rFonts w:cs="Arial"/>
          <w:color w:val="333333"/>
          <w:sz w:val="24"/>
          <w:szCs w:val="24"/>
          <w:lang w:val="ro-RO"/>
        </w:rPr>
      </w:pPr>
      <w:r w:rsidRPr="00A379E8">
        <w:rPr>
          <w:rFonts w:cs="Arial"/>
          <w:color w:val="343434"/>
          <w:sz w:val="24"/>
          <w:szCs w:val="24"/>
          <w:lang w:val="ro-RO"/>
        </w:rPr>
        <w:lastRenderedPageBreak/>
        <w:t>Numărul firmelor care au intrat în insolvență s-a înjumătățit anul trecut, față de 2014, la 10.269, iar numărul societăților nou înființate a crescut cu 11,36%, la 113.167 societăți, reiese din datele</w:t>
      </w:r>
      <w:r w:rsidRPr="00A379E8">
        <w:rPr>
          <w:rStyle w:val="apple-converted-space"/>
          <w:rFonts w:cs="Arial"/>
          <w:color w:val="343434"/>
          <w:sz w:val="24"/>
          <w:szCs w:val="24"/>
          <w:lang w:val="ro-RO"/>
        </w:rPr>
        <w:t> </w:t>
      </w:r>
      <w:hyperlink r:id="rId8" w:history="1">
        <w:r w:rsidRPr="00A379E8">
          <w:rPr>
            <w:rStyle w:val="Hyperlink"/>
            <w:rFonts w:cs="Arial"/>
            <w:color w:val="5697CE"/>
            <w:sz w:val="24"/>
            <w:szCs w:val="24"/>
            <w:lang w:val="ro-RO"/>
          </w:rPr>
          <w:t>ONRC</w:t>
        </w:r>
      </w:hyperlink>
      <w:r w:rsidRPr="00A379E8">
        <w:rPr>
          <w:rFonts w:cs="Arial"/>
          <w:color w:val="343434"/>
          <w:sz w:val="24"/>
          <w:szCs w:val="24"/>
          <w:lang w:val="ro-RO"/>
        </w:rPr>
        <w:t xml:space="preserve">.  În anul 2015 au fost înmatriculate 113.167 de firme, în creștere cu 11,36% </w:t>
      </w:r>
      <w:proofErr w:type="spellStart"/>
      <w:r w:rsidRPr="00A379E8">
        <w:rPr>
          <w:rFonts w:cs="Arial"/>
          <w:color w:val="343434"/>
          <w:sz w:val="24"/>
          <w:szCs w:val="24"/>
          <w:lang w:val="ro-RO"/>
        </w:rPr>
        <w:t>faţă</w:t>
      </w:r>
      <w:proofErr w:type="spellEnd"/>
      <w:r w:rsidRPr="00A379E8">
        <w:rPr>
          <w:rFonts w:cs="Arial"/>
          <w:color w:val="343434"/>
          <w:sz w:val="24"/>
          <w:szCs w:val="24"/>
          <w:lang w:val="ro-RO"/>
        </w:rPr>
        <w:t xml:space="preserve"> de anul precedent. Din totalul înmatriculărilor, 64.701 reprezintă persoane juridice </w:t>
      </w:r>
      <w:proofErr w:type="spellStart"/>
      <w:r w:rsidRPr="00A379E8">
        <w:rPr>
          <w:rFonts w:cs="Arial"/>
          <w:color w:val="343434"/>
          <w:sz w:val="24"/>
          <w:szCs w:val="24"/>
          <w:lang w:val="ro-RO"/>
        </w:rPr>
        <w:t>şi</w:t>
      </w:r>
      <w:proofErr w:type="spellEnd"/>
      <w:r w:rsidRPr="00A379E8">
        <w:rPr>
          <w:rFonts w:cs="Arial"/>
          <w:color w:val="343434"/>
          <w:sz w:val="24"/>
          <w:szCs w:val="24"/>
          <w:lang w:val="ro-RO"/>
        </w:rPr>
        <w:t xml:space="preserve"> 48.466 persoane fizice autorizate, întreprinderi individuale </w:t>
      </w:r>
      <w:proofErr w:type="spellStart"/>
      <w:r w:rsidRPr="00A379E8">
        <w:rPr>
          <w:rFonts w:cs="Arial"/>
          <w:color w:val="343434"/>
          <w:sz w:val="24"/>
          <w:szCs w:val="24"/>
          <w:lang w:val="ro-RO"/>
        </w:rPr>
        <w:t>şi</w:t>
      </w:r>
      <w:proofErr w:type="spellEnd"/>
      <w:r w:rsidRPr="00A379E8">
        <w:rPr>
          <w:rFonts w:cs="Arial"/>
          <w:color w:val="343434"/>
          <w:sz w:val="24"/>
          <w:szCs w:val="24"/>
          <w:lang w:val="ro-RO"/>
        </w:rPr>
        <w:t xml:space="preserve"> întreprinderi familiale. Numărul </w:t>
      </w:r>
      <w:proofErr w:type="spellStart"/>
      <w:r w:rsidRPr="00A379E8">
        <w:rPr>
          <w:rFonts w:cs="Arial"/>
          <w:color w:val="343434"/>
          <w:sz w:val="24"/>
          <w:szCs w:val="24"/>
          <w:lang w:val="ro-RO"/>
        </w:rPr>
        <w:t>societăţilor</w:t>
      </w:r>
      <w:proofErr w:type="spellEnd"/>
      <w:r w:rsidRPr="00A379E8">
        <w:rPr>
          <w:rFonts w:cs="Arial"/>
          <w:color w:val="343434"/>
          <w:sz w:val="24"/>
          <w:szCs w:val="24"/>
          <w:lang w:val="ro-RO"/>
        </w:rPr>
        <w:t xml:space="preserve"> cu răspundere limitată – debutant (SRL–D) </w:t>
      </w:r>
      <w:proofErr w:type="spellStart"/>
      <w:r w:rsidRPr="00A379E8">
        <w:rPr>
          <w:rFonts w:cs="Arial"/>
          <w:color w:val="343434"/>
          <w:sz w:val="24"/>
          <w:szCs w:val="24"/>
          <w:lang w:val="ro-RO"/>
        </w:rPr>
        <w:t>înfiinţate</w:t>
      </w:r>
      <w:proofErr w:type="spellEnd"/>
      <w:r w:rsidRPr="00A379E8">
        <w:rPr>
          <w:rFonts w:cs="Arial"/>
          <w:color w:val="343434"/>
          <w:sz w:val="24"/>
          <w:szCs w:val="24"/>
          <w:lang w:val="ro-RO"/>
        </w:rPr>
        <w:t xml:space="preserve"> în 2015 a fost de 8.842, primele 3 </w:t>
      </w:r>
      <w:proofErr w:type="spellStart"/>
      <w:r w:rsidRPr="00A379E8">
        <w:rPr>
          <w:rFonts w:cs="Arial"/>
          <w:color w:val="343434"/>
          <w:sz w:val="24"/>
          <w:szCs w:val="24"/>
          <w:lang w:val="ro-RO"/>
        </w:rPr>
        <w:t>poziţii</w:t>
      </w:r>
      <w:proofErr w:type="spellEnd"/>
      <w:r w:rsidRPr="00A379E8">
        <w:rPr>
          <w:rFonts w:cs="Arial"/>
          <w:color w:val="343434"/>
          <w:sz w:val="24"/>
          <w:szCs w:val="24"/>
          <w:lang w:val="ro-RO"/>
        </w:rPr>
        <w:t xml:space="preserve"> în clasamentul </w:t>
      </w:r>
      <w:proofErr w:type="spellStart"/>
      <w:r w:rsidRPr="00A379E8">
        <w:rPr>
          <w:rFonts w:cs="Arial"/>
          <w:color w:val="343434"/>
          <w:sz w:val="24"/>
          <w:szCs w:val="24"/>
          <w:lang w:val="ro-RO"/>
        </w:rPr>
        <w:t>judeţelor</w:t>
      </w:r>
      <w:proofErr w:type="spellEnd"/>
      <w:r w:rsidRPr="00A379E8">
        <w:rPr>
          <w:rFonts w:cs="Arial"/>
          <w:color w:val="343434"/>
          <w:sz w:val="24"/>
          <w:szCs w:val="24"/>
          <w:lang w:val="ro-RO"/>
        </w:rPr>
        <w:t xml:space="preserve"> cu cele mai multe SRL – D – uri </w:t>
      </w:r>
      <w:proofErr w:type="spellStart"/>
      <w:r w:rsidRPr="00A379E8">
        <w:rPr>
          <w:rFonts w:cs="Arial"/>
          <w:color w:val="343434"/>
          <w:sz w:val="24"/>
          <w:szCs w:val="24"/>
          <w:lang w:val="ro-RO"/>
        </w:rPr>
        <w:t>înfiinţate</w:t>
      </w:r>
      <w:proofErr w:type="spellEnd"/>
      <w:r w:rsidRPr="00A379E8">
        <w:rPr>
          <w:rFonts w:cs="Arial"/>
          <w:color w:val="343434"/>
          <w:sz w:val="24"/>
          <w:szCs w:val="24"/>
          <w:lang w:val="ro-RO"/>
        </w:rPr>
        <w:t xml:space="preserve"> fiind ocupate de </w:t>
      </w:r>
      <w:proofErr w:type="spellStart"/>
      <w:r w:rsidRPr="00A379E8">
        <w:rPr>
          <w:rFonts w:cs="Arial"/>
          <w:color w:val="343434"/>
          <w:sz w:val="24"/>
          <w:szCs w:val="24"/>
          <w:lang w:val="ro-RO"/>
        </w:rPr>
        <w:t>Bucureşti</w:t>
      </w:r>
      <w:proofErr w:type="spellEnd"/>
      <w:r w:rsidRPr="00A379E8">
        <w:rPr>
          <w:rFonts w:cs="Arial"/>
          <w:color w:val="343434"/>
          <w:sz w:val="24"/>
          <w:szCs w:val="24"/>
          <w:lang w:val="ro-RO"/>
        </w:rPr>
        <w:t xml:space="preserve">, Cluj </w:t>
      </w:r>
      <w:proofErr w:type="spellStart"/>
      <w:r w:rsidRPr="00A379E8">
        <w:rPr>
          <w:rFonts w:cs="Arial"/>
          <w:color w:val="343434"/>
          <w:sz w:val="24"/>
          <w:szCs w:val="24"/>
          <w:lang w:val="ro-RO"/>
        </w:rPr>
        <w:t>şi</w:t>
      </w:r>
      <w:proofErr w:type="spellEnd"/>
      <w:r w:rsidRPr="00A379E8">
        <w:rPr>
          <w:rFonts w:cs="Arial"/>
          <w:color w:val="343434"/>
          <w:sz w:val="24"/>
          <w:szCs w:val="24"/>
          <w:lang w:val="ro-RO"/>
        </w:rPr>
        <w:t xml:space="preserve"> </w:t>
      </w:r>
      <w:proofErr w:type="spellStart"/>
      <w:r w:rsidRPr="00A379E8">
        <w:rPr>
          <w:rFonts w:cs="Arial"/>
          <w:color w:val="343434"/>
          <w:sz w:val="24"/>
          <w:szCs w:val="24"/>
          <w:lang w:val="ro-RO"/>
        </w:rPr>
        <w:t>Timiş</w:t>
      </w:r>
      <w:proofErr w:type="spellEnd"/>
      <w:r w:rsidRPr="00A379E8">
        <w:rPr>
          <w:rFonts w:cs="Arial"/>
          <w:color w:val="343434"/>
          <w:sz w:val="24"/>
          <w:szCs w:val="24"/>
          <w:lang w:val="ro-RO"/>
        </w:rPr>
        <w:t xml:space="preserve">, județul Harghita nefiind între fruntași. În anul 2015, numărul societăților intrate în insolvență a fost de 10.269, în scădere cu 50,38% față de anul anterior când au fost înregistrate 20.696 de cereri. Totodată, suspendările de activitate au crescut în 2015 cu 12,10%, de la 15.788 la 17.698. În ceea ce privește operațiunile de radiere, a fost înregistrat un număr de 94.374 de radieri, în </w:t>
      </w:r>
      <w:proofErr w:type="spellStart"/>
      <w:r w:rsidRPr="00A379E8">
        <w:rPr>
          <w:rFonts w:cs="Arial"/>
          <w:color w:val="343434"/>
          <w:sz w:val="24"/>
          <w:szCs w:val="24"/>
          <w:lang w:val="ro-RO"/>
        </w:rPr>
        <w:t>creştere</w:t>
      </w:r>
      <w:proofErr w:type="spellEnd"/>
      <w:r w:rsidRPr="00A379E8">
        <w:rPr>
          <w:rFonts w:cs="Arial"/>
          <w:color w:val="343434"/>
          <w:sz w:val="24"/>
          <w:szCs w:val="24"/>
          <w:lang w:val="ro-RO"/>
        </w:rPr>
        <w:t xml:space="preserve"> cu 23,39% față de 2014, când s-au înregistrat 76.483 de astfel de </w:t>
      </w:r>
      <w:proofErr w:type="spellStart"/>
      <w:r w:rsidRPr="00A379E8">
        <w:rPr>
          <w:rFonts w:cs="Arial"/>
          <w:color w:val="343434"/>
          <w:sz w:val="24"/>
          <w:szCs w:val="24"/>
          <w:lang w:val="ro-RO"/>
        </w:rPr>
        <w:t>operaţiuni</w:t>
      </w:r>
      <w:proofErr w:type="spellEnd"/>
      <w:r w:rsidRPr="00A379E8">
        <w:rPr>
          <w:rFonts w:cs="Arial"/>
          <w:color w:val="343434"/>
          <w:sz w:val="24"/>
          <w:szCs w:val="24"/>
          <w:lang w:val="ro-RO"/>
        </w:rPr>
        <w:t xml:space="preserve">. De asemenea, dizolvările au înregistrat o </w:t>
      </w:r>
      <w:proofErr w:type="spellStart"/>
      <w:r w:rsidRPr="00A379E8">
        <w:rPr>
          <w:rFonts w:cs="Arial"/>
          <w:color w:val="343434"/>
          <w:sz w:val="24"/>
          <w:szCs w:val="24"/>
          <w:lang w:val="ro-RO"/>
        </w:rPr>
        <w:t>creştere</w:t>
      </w:r>
      <w:proofErr w:type="spellEnd"/>
      <w:r w:rsidRPr="00A379E8">
        <w:rPr>
          <w:rFonts w:cs="Arial"/>
          <w:color w:val="343434"/>
          <w:sz w:val="24"/>
          <w:szCs w:val="24"/>
          <w:lang w:val="ro-RO"/>
        </w:rPr>
        <w:t xml:space="preserve"> de 52,53% în 2015 (27.967) comparativ cu anul precedent (18.336).</w:t>
      </w:r>
    </w:p>
    <w:p w:rsidR="00B21AE6" w:rsidRPr="00A379E8" w:rsidRDefault="003D6B4B" w:rsidP="003D6B4B">
      <w:pPr>
        <w:spacing w:before="120" w:after="120" w:line="240" w:lineRule="auto"/>
        <w:ind w:left="1440"/>
        <w:jc w:val="both"/>
        <w:rPr>
          <w:rFonts w:cstheme="minorHAnsi"/>
          <w:sz w:val="24"/>
          <w:szCs w:val="24"/>
          <w:lang w:val="ro-RO"/>
        </w:rPr>
      </w:pPr>
      <w:r w:rsidRPr="00A379E8">
        <w:rPr>
          <w:rFonts w:cstheme="minorHAnsi"/>
          <w:sz w:val="24"/>
          <w:szCs w:val="24"/>
          <w:lang w:val="ro-RO"/>
        </w:rPr>
        <w:t xml:space="preserve">În așa fel scopul proiectului este eficientizarea la nivelul județului Harghitei activităților economice, mai ales pentru tinerii </w:t>
      </w:r>
      <w:proofErr w:type="spellStart"/>
      <w:r w:rsidRPr="00A379E8">
        <w:rPr>
          <w:rFonts w:cstheme="minorHAnsi"/>
          <w:sz w:val="24"/>
          <w:szCs w:val="24"/>
          <w:lang w:val="ro-RO"/>
        </w:rPr>
        <w:t>antrepreori</w:t>
      </w:r>
      <w:proofErr w:type="spellEnd"/>
      <w:r w:rsidRPr="00A379E8">
        <w:rPr>
          <w:rFonts w:cstheme="minorHAnsi"/>
          <w:sz w:val="24"/>
          <w:szCs w:val="24"/>
          <w:lang w:val="ro-RO"/>
        </w:rPr>
        <w:t xml:space="preserve">, sau alți tineri care sunt dornici de a dezvolta afaceri. </w:t>
      </w: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Obiectivul principal al proiectului (</w:t>
      </w:r>
      <w:proofErr w:type="spellStart"/>
      <w:r w:rsidRPr="00A379E8">
        <w:rPr>
          <w:rFonts w:cstheme="minorHAnsi"/>
          <w:sz w:val="24"/>
          <w:szCs w:val="24"/>
          <w:lang w:val="ro-RO"/>
        </w:rPr>
        <w:t>max</w:t>
      </w:r>
      <w:proofErr w:type="spellEnd"/>
      <w:r w:rsidRPr="00A379E8">
        <w:rPr>
          <w:rFonts w:cstheme="minorHAnsi"/>
          <w:sz w:val="24"/>
          <w:szCs w:val="24"/>
          <w:lang w:val="ro-RO"/>
        </w:rPr>
        <w:t xml:space="preserve"> 500 caractere fără spațiu)</w:t>
      </w:r>
    </w:p>
    <w:p w:rsidR="00112098" w:rsidRPr="00A379E8" w:rsidRDefault="00112098" w:rsidP="00112098">
      <w:pPr>
        <w:spacing w:before="120" w:after="120"/>
        <w:ind w:left="1440"/>
        <w:jc w:val="both"/>
        <w:rPr>
          <w:rFonts w:cstheme="minorHAnsi"/>
          <w:sz w:val="24"/>
          <w:szCs w:val="24"/>
          <w:lang w:val="ro-RO"/>
        </w:rPr>
      </w:pPr>
      <w:r w:rsidRPr="00A379E8">
        <w:rPr>
          <w:rFonts w:cstheme="minorHAnsi"/>
          <w:sz w:val="24"/>
          <w:szCs w:val="24"/>
          <w:lang w:val="ro-RO"/>
        </w:rPr>
        <w:t xml:space="preserve">Prin acest proiect este vizat promovarea spiritului de </w:t>
      </w:r>
      <w:proofErr w:type="spellStart"/>
      <w:r w:rsidRPr="00A379E8">
        <w:rPr>
          <w:rFonts w:cstheme="minorHAnsi"/>
          <w:sz w:val="24"/>
          <w:szCs w:val="24"/>
          <w:lang w:val="ro-RO"/>
        </w:rPr>
        <w:t>antreprenoriat</w:t>
      </w:r>
      <w:proofErr w:type="spellEnd"/>
      <w:r w:rsidRPr="00A379E8">
        <w:rPr>
          <w:rFonts w:cstheme="minorHAnsi"/>
          <w:sz w:val="24"/>
          <w:szCs w:val="24"/>
          <w:lang w:val="ro-RO"/>
        </w:rPr>
        <w:t xml:space="preserve"> în Județul Harghita, mai ales în rândul tinerilor. Tinerii, dornici de a deveni antreprenori, vor </w:t>
      </w:r>
      <w:proofErr w:type="spellStart"/>
      <w:r w:rsidRPr="00A379E8">
        <w:rPr>
          <w:rFonts w:cstheme="minorHAnsi"/>
          <w:sz w:val="24"/>
          <w:szCs w:val="24"/>
          <w:lang w:val="ro-RO"/>
        </w:rPr>
        <w:t>pimi</w:t>
      </w:r>
      <w:proofErr w:type="spellEnd"/>
      <w:r w:rsidRPr="00A379E8">
        <w:rPr>
          <w:rFonts w:cstheme="minorHAnsi"/>
          <w:sz w:val="24"/>
          <w:szCs w:val="24"/>
          <w:lang w:val="ro-RO"/>
        </w:rPr>
        <w:t xml:space="preserve"> un sprijin profesional pentru analiza ideilor de business, a planurilor de afaceri, și în urma acestei ghidări afacerile lor vor avea o șansă mai mare de supraviețuire. </w:t>
      </w:r>
    </w:p>
    <w:p w:rsidR="00112098" w:rsidRPr="00A379E8" w:rsidRDefault="00112098" w:rsidP="00112098">
      <w:pPr>
        <w:spacing w:before="120" w:after="120"/>
        <w:ind w:left="1440"/>
        <w:jc w:val="both"/>
        <w:rPr>
          <w:rFonts w:cstheme="minorHAnsi"/>
          <w:sz w:val="24"/>
          <w:szCs w:val="24"/>
          <w:lang w:val="ro-RO"/>
        </w:rPr>
      </w:pPr>
      <w:r w:rsidRPr="00A379E8">
        <w:rPr>
          <w:rFonts w:cstheme="minorHAnsi"/>
          <w:sz w:val="24"/>
          <w:szCs w:val="24"/>
          <w:lang w:val="ro-RO"/>
        </w:rPr>
        <w:t xml:space="preserve">Prin campania de promovare a acestui proiect scopul este de a ajunge la minim 400 de tineri, care sunt dornici de a porni o firmă, sau care au pornit deja o activitate economică, dar sunt la începutul drumului, nu au cunoștințele necesare de a </w:t>
      </w:r>
      <w:proofErr w:type="spellStart"/>
      <w:r w:rsidRPr="00A379E8">
        <w:rPr>
          <w:rFonts w:cstheme="minorHAnsi"/>
          <w:sz w:val="24"/>
          <w:szCs w:val="24"/>
          <w:lang w:val="ro-RO"/>
        </w:rPr>
        <w:t>demare</w:t>
      </w:r>
      <w:proofErr w:type="spellEnd"/>
      <w:r w:rsidRPr="00A379E8">
        <w:rPr>
          <w:rFonts w:cstheme="minorHAnsi"/>
          <w:sz w:val="24"/>
          <w:szCs w:val="24"/>
          <w:lang w:val="ro-RO"/>
        </w:rPr>
        <w:t xml:space="preserve"> în mod profesional afacerea, dar ideile lor de business sunt viabile. </w:t>
      </w:r>
    </w:p>
    <w:p w:rsidR="003D6B4B" w:rsidRPr="00A379E8" w:rsidRDefault="003D6B4B" w:rsidP="003D6B4B">
      <w:pPr>
        <w:spacing w:before="120" w:after="120" w:line="240" w:lineRule="auto"/>
        <w:ind w:left="1440"/>
        <w:jc w:val="both"/>
        <w:rPr>
          <w:rFonts w:cstheme="minorHAnsi"/>
          <w:sz w:val="24"/>
          <w:szCs w:val="24"/>
          <w:lang w:val="ro-RO"/>
        </w:rPr>
      </w:pPr>
      <w:r w:rsidRPr="00A379E8">
        <w:rPr>
          <w:rFonts w:cs="Arial"/>
          <w:color w:val="333333"/>
          <w:sz w:val="24"/>
          <w:szCs w:val="24"/>
          <w:lang w:val="ro-RO"/>
        </w:rPr>
        <w:t xml:space="preserve">Proiectul vizat intenționează clarificarea celor mai sensibile în gestionarea unei afaceri, și asistența tinerilor în atingerea succesului de afaceri. </w:t>
      </w:r>
      <w:r w:rsidRPr="00A379E8">
        <w:rPr>
          <w:rFonts w:ascii="Arial" w:hAnsi="Arial" w:cs="Arial"/>
          <w:color w:val="333333"/>
          <w:sz w:val="18"/>
          <w:szCs w:val="18"/>
          <w:lang w:val="ro-RO"/>
        </w:rPr>
        <w:br/>
      </w:r>
    </w:p>
    <w:p w:rsidR="00C73D14" w:rsidRPr="00A379E8" w:rsidRDefault="00C73D14" w:rsidP="00112098">
      <w:pPr>
        <w:spacing w:before="120" w:after="120"/>
        <w:ind w:left="1440"/>
        <w:jc w:val="both"/>
        <w:rPr>
          <w:rFonts w:cstheme="minorHAnsi"/>
          <w:sz w:val="24"/>
          <w:szCs w:val="24"/>
          <w:lang w:val="ro-RO"/>
        </w:rPr>
      </w:pPr>
      <w:r w:rsidRPr="00A379E8">
        <w:rPr>
          <w:rFonts w:cstheme="minorHAnsi"/>
          <w:sz w:val="24"/>
          <w:szCs w:val="24"/>
          <w:lang w:val="ro-RO"/>
        </w:rPr>
        <w:t>Obiectivele specifice ale proiectului (</w:t>
      </w:r>
      <w:proofErr w:type="spellStart"/>
      <w:r w:rsidRPr="00A379E8">
        <w:rPr>
          <w:rFonts w:cstheme="minorHAnsi"/>
          <w:sz w:val="24"/>
          <w:szCs w:val="24"/>
          <w:lang w:val="ro-RO"/>
        </w:rPr>
        <w:t>max</w:t>
      </w:r>
      <w:proofErr w:type="spellEnd"/>
      <w:r w:rsidRPr="00A379E8">
        <w:rPr>
          <w:rFonts w:cstheme="minorHAnsi"/>
          <w:sz w:val="24"/>
          <w:szCs w:val="24"/>
          <w:lang w:val="ro-RO"/>
        </w:rPr>
        <w:t xml:space="preserve"> 300 caractere fără spațiu/obiectiv specific)</w:t>
      </w:r>
    </w:p>
    <w:p w:rsidR="00C941F1" w:rsidRPr="00A379E8" w:rsidRDefault="00C941F1" w:rsidP="00C941F1">
      <w:pPr>
        <w:spacing w:before="120" w:after="120" w:line="240" w:lineRule="auto"/>
        <w:ind w:left="1440"/>
        <w:jc w:val="both"/>
        <w:rPr>
          <w:rFonts w:cstheme="minorHAnsi"/>
          <w:sz w:val="24"/>
          <w:szCs w:val="24"/>
          <w:lang w:val="ro-RO"/>
        </w:rPr>
      </w:pPr>
      <w:r w:rsidRPr="00A379E8">
        <w:rPr>
          <w:rFonts w:cstheme="minorHAnsi"/>
          <w:sz w:val="24"/>
          <w:szCs w:val="24"/>
          <w:lang w:val="ro-RO"/>
        </w:rPr>
        <w:t xml:space="preserve">Între obiectivele specifice putem defini: </w:t>
      </w:r>
    </w:p>
    <w:p w:rsidR="00C941F1" w:rsidRPr="00A379E8" w:rsidRDefault="003D6B4B" w:rsidP="00C941F1">
      <w:pPr>
        <w:pStyle w:val="ListParagraph"/>
        <w:numPr>
          <w:ilvl w:val="0"/>
          <w:numId w:val="36"/>
        </w:numPr>
        <w:spacing w:before="120" w:after="120" w:line="240" w:lineRule="auto"/>
        <w:jc w:val="both"/>
        <w:rPr>
          <w:rFonts w:cstheme="minorHAnsi"/>
          <w:sz w:val="24"/>
          <w:szCs w:val="24"/>
          <w:lang w:val="ro-RO"/>
        </w:rPr>
      </w:pPr>
      <w:r w:rsidRPr="00A379E8">
        <w:rPr>
          <w:rFonts w:cstheme="minorHAnsi"/>
          <w:sz w:val="24"/>
          <w:szCs w:val="24"/>
          <w:lang w:val="ro-RO"/>
        </w:rPr>
        <w:t>Crearea de afaceri viabile de către tineri</w:t>
      </w:r>
    </w:p>
    <w:p w:rsidR="00C941F1" w:rsidRPr="00A379E8" w:rsidRDefault="003D6B4B" w:rsidP="00C941F1">
      <w:pPr>
        <w:pStyle w:val="ListParagraph"/>
        <w:numPr>
          <w:ilvl w:val="0"/>
          <w:numId w:val="36"/>
        </w:numPr>
        <w:spacing w:before="120" w:after="120" w:line="240" w:lineRule="auto"/>
        <w:jc w:val="both"/>
        <w:rPr>
          <w:rFonts w:cstheme="minorHAnsi"/>
          <w:sz w:val="24"/>
          <w:szCs w:val="24"/>
          <w:lang w:val="ro-RO"/>
        </w:rPr>
      </w:pPr>
      <w:r w:rsidRPr="00A379E8">
        <w:rPr>
          <w:rFonts w:cstheme="minorHAnsi"/>
          <w:sz w:val="24"/>
          <w:szCs w:val="24"/>
          <w:lang w:val="ro-RO"/>
        </w:rPr>
        <w:t xml:space="preserve">Îndrumarea tinerilor către afaceri în domenii de perspectivă pentru </w:t>
      </w:r>
      <w:proofErr w:type="spellStart"/>
      <w:r w:rsidRPr="00A379E8">
        <w:rPr>
          <w:rFonts w:cstheme="minorHAnsi"/>
          <w:sz w:val="24"/>
          <w:szCs w:val="24"/>
          <w:lang w:val="ro-RO"/>
        </w:rPr>
        <w:t>judeșul</w:t>
      </w:r>
      <w:proofErr w:type="spellEnd"/>
      <w:r w:rsidRPr="00A379E8">
        <w:rPr>
          <w:rFonts w:cstheme="minorHAnsi"/>
          <w:sz w:val="24"/>
          <w:szCs w:val="24"/>
          <w:lang w:val="ro-RO"/>
        </w:rPr>
        <w:t xml:space="preserve"> Harghita</w:t>
      </w:r>
    </w:p>
    <w:p w:rsidR="00C941F1" w:rsidRPr="00A379E8" w:rsidRDefault="00C941F1" w:rsidP="00C941F1">
      <w:pPr>
        <w:pStyle w:val="ListParagraph"/>
        <w:numPr>
          <w:ilvl w:val="0"/>
          <w:numId w:val="36"/>
        </w:numPr>
        <w:spacing w:before="120" w:after="120" w:line="240" w:lineRule="auto"/>
        <w:jc w:val="both"/>
        <w:rPr>
          <w:rFonts w:cstheme="minorHAnsi"/>
          <w:sz w:val="24"/>
          <w:szCs w:val="24"/>
          <w:lang w:val="ro-RO"/>
        </w:rPr>
      </w:pPr>
      <w:r w:rsidRPr="00A379E8">
        <w:rPr>
          <w:rFonts w:cstheme="minorHAnsi"/>
          <w:sz w:val="24"/>
          <w:szCs w:val="24"/>
          <w:lang w:val="ro-RO"/>
        </w:rPr>
        <w:t xml:space="preserve">Formarea </w:t>
      </w:r>
      <w:r w:rsidR="003D6B4B" w:rsidRPr="00A379E8">
        <w:rPr>
          <w:rFonts w:cstheme="minorHAnsi"/>
          <w:sz w:val="24"/>
          <w:szCs w:val="24"/>
          <w:lang w:val="ro-RO"/>
        </w:rPr>
        <w:t>tinerilor în domeniul gestionării afacerilor</w:t>
      </w:r>
    </w:p>
    <w:p w:rsidR="00C941F1" w:rsidRPr="00A379E8" w:rsidRDefault="003D6B4B" w:rsidP="00C941F1">
      <w:pPr>
        <w:pStyle w:val="ListParagraph"/>
        <w:numPr>
          <w:ilvl w:val="0"/>
          <w:numId w:val="36"/>
        </w:numPr>
        <w:spacing w:before="120" w:after="120" w:line="240" w:lineRule="auto"/>
        <w:jc w:val="both"/>
        <w:rPr>
          <w:rFonts w:cstheme="minorHAnsi"/>
          <w:sz w:val="24"/>
          <w:szCs w:val="24"/>
          <w:lang w:val="ro-RO"/>
        </w:rPr>
      </w:pPr>
      <w:r w:rsidRPr="00A379E8">
        <w:rPr>
          <w:rFonts w:cstheme="minorHAnsi"/>
          <w:sz w:val="24"/>
          <w:szCs w:val="24"/>
          <w:lang w:val="ro-RO"/>
        </w:rPr>
        <w:t xml:space="preserve">Asigurarea unui program de </w:t>
      </w:r>
      <w:proofErr w:type="spellStart"/>
      <w:r w:rsidRPr="00A379E8">
        <w:rPr>
          <w:rFonts w:cstheme="minorHAnsi"/>
          <w:sz w:val="24"/>
          <w:szCs w:val="24"/>
          <w:lang w:val="ro-RO"/>
        </w:rPr>
        <w:t>mentoring</w:t>
      </w:r>
      <w:proofErr w:type="spellEnd"/>
      <w:r w:rsidRPr="00A379E8">
        <w:rPr>
          <w:rFonts w:cstheme="minorHAnsi"/>
          <w:sz w:val="24"/>
          <w:szCs w:val="24"/>
          <w:lang w:val="ro-RO"/>
        </w:rPr>
        <w:t xml:space="preserve"> pentru afacerile nou înființate</w:t>
      </w:r>
    </w:p>
    <w:p w:rsidR="00C941F1" w:rsidRPr="00A379E8" w:rsidRDefault="003D6B4B" w:rsidP="00C941F1">
      <w:pPr>
        <w:pStyle w:val="ListParagraph"/>
        <w:numPr>
          <w:ilvl w:val="0"/>
          <w:numId w:val="36"/>
        </w:numPr>
        <w:spacing w:before="120" w:after="120" w:line="240" w:lineRule="auto"/>
        <w:jc w:val="both"/>
        <w:rPr>
          <w:rFonts w:cstheme="minorHAnsi"/>
          <w:sz w:val="24"/>
          <w:szCs w:val="24"/>
          <w:lang w:val="ro-RO"/>
        </w:rPr>
      </w:pPr>
      <w:r w:rsidRPr="00A379E8">
        <w:rPr>
          <w:rFonts w:cstheme="minorHAnsi"/>
          <w:sz w:val="24"/>
          <w:szCs w:val="24"/>
          <w:lang w:val="ro-RO"/>
        </w:rPr>
        <w:t>Realizarea unui sistem de sprijinire a tinerilor afaceriști din Județul Harghita, prin includerea specialiștilor din domeniu (juriști, contabili, profesori universitari, oameni de afaceri care au avut succes în ultima perioadă etc.)</w:t>
      </w: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lastRenderedPageBreak/>
        <w:t>Axă prioritară și domeniul major de intervenție din cadrul unui program de dezvoltare regională sau sectorială (</w:t>
      </w:r>
      <w:hyperlink r:id="rId9" w:history="1">
        <w:r w:rsidRPr="00A379E8">
          <w:rPr>
            <w:rStyle w:val="Hyperlink"/>
            <w:rFonts w:cstheme="minorHAnsi"/>
            <w:b/>
            <w:sz w:val="24"/>
            <w:szCs w:val="24"/>
            <w:lang w:val="ro-RO"/>
          </w:rPr>
          <w:t>http://regio-adrcentru.ro/</w:t>
        </w:r>
      </w:hyperlink>
      <w:r w:rsidRPr="00A379E8">
        <w:rPr>
          <w:rFonts w:cstheme="minorHAnsi"/>
          <w:sz w:val="24"/>
          <w:szCs w:val="24"/>
          <w:lang w:val="ro-RO"/>
        </w:rPr>
        <w:t xml:space="preserve"> programare-2014-2020) </w:t>
      </w:r>
    </w:p>
    <w:p w:rsidR="00756C3E" w:rsidRPr="00A379E8" w:rsidRDefault="00C757DD" w:rsidP="001F29F5">
      <w:pPr>
        <w:pStyle w:val="ListParagraph"/>
        <w:ind w:left="1440"/>
        <w:jc w:val="both"/>
        <w:rPr>
          <w:sz w:val="24"/>
          <w:szCs w:val="24"/>
          <w:lang w:val="ro-RO"/>
        </w:rPr>
      </w:pPr>
      <w:r w:rsidRPr="00A379E8">
        <w:rPr>
          <w:sz w:val="24"/>
          <w:szCs w:val="24"/>
          <w:lang w:val="ro-RO"/>
        </w:rPr>
        <w:t xml:space="preserve">Strategia de Dezvoltare a Regiunii Centru cuprinde </w:t>
      </w:r>
      <w:r w:rsidRPr="00A379E8">
        <w:rPr>
          <w:b/>
          <w:bCs/>
          <w:sz w:val="24"/>
          <w:szCs w:val="24"/>
          <w:lang w:val="ro-RO"/>
        </w:rPr>
        <w:t>6 domenii strategice de dezvoltare</w:t>
      </w:r>
      <w:r w:rsidRPr="00A379E8">
        <w:rPr>
          <w:sz w:val="24"/>
          <w:szCs w:val="24"/>
          <w:lang w:val="ro-RO"/>
        </w:rPr>
        <w:t>, fiecare dintre acestea grupând un număr de priorități și măsuri specific, din care proiectul propus se integrează  în Domeniul strategic 6. Dezvoltarea resurselor umane, creșterea incluziunii sociale</w:t>
      </w:r>
    </w:p>
    <w:p w:rsidR="00FB52FC" w:rsidRPr="00A379E8" w:rsidRDefault="00064E8C" w:rsidP="001F29F5">
      <w:pPr>
        <w:pStyle w:val="ListParagraph"/>
        <w:numPr>
          <w:ilvl w:val="0"/>
          <w:numId w:val="35"/>
        </w:numPr>
        <w:jc w:val="both"/>
        <w:rPr>
          <w:sz w:val="24"/>
          <w:szCs w:val="24"/>
          <w:lang w:val="ro-RO"/>
        </w:rPr>
      </w:pPr>
      <w:r w:rsidRPr="00A379E8">
        <w:rPr>
          <w:sz w:val="24"/>
          <w:szCs w:val="24"/>
          <w:lang w:val="ro-RO"/>
        </w:rPr>
        <w:t xml:space="preserve">Prioritatea 6.2 Sprijinirea dezvoltării capitalului uman în vederea </w:t>
      </w:r>
      <w:proofErr w:type="spellStart"/>
      <w:r w:rsidRPr="00A379E8">
        <w:rPr>
          <w:sz w:val="24"/>
          <w:szCs w:val="24"/>
          <w:lang w:val="ro-RO"/>
        </w:rPr>
        <w:t>creșteriiocupării</w:t>
      </w:r>
      <w:proofErr w:type="spellEnd"/>
      <w:r w:rsidRPr="00A379E8">
        <w:rPr>
          <w:sz w:val="24"/>
          <w:szCs w:val="24"/>
          <w:lang w:val="ro-RO"/>
        </w:rPr>
        <w:t xml:space="preserve"> forței de muncă la nivel regional</w:t>
      </w:r>
    </w:p>
    <w:p w:rsidR="00064E8C" w:rsidRPr="00A379E8" w:rsidRDefault="00064E8C" w:rsidP="001F29F5">
      <w:pPr>
        <w:pStyle w:val="ListParagraph"/>
        <w:numPr>
          <w:ilvl w:val="1"/>
          <w:numId w:val="35"/>
        </w:numPr>
        <w:jc w:val="both"/>
        <w:rPr>
          <w:sz w:val="24"/>
          <w:szCs w:val="24"/>
          <w:lang w:val="ro-RO"/>
        </w:rPr>
      </w:pPr>
      <w:r w:rsidRPr="00A379E8">
        <w:rPr>
          <w:sz w:val="24"/>
          <w:szCs w:val="24"/>
          <w:lang w:val="ro-RO"/>
        </w:rPr>
        <w:t>Măsuri:</w:t>
      </w:r>
    </w:p>
    <w:p w:rsidR="00064E8C" w:rsidRPr="00A379E8" w:rsidRDefault="00064E8C" w:rsidP="001F29F5">
      <w:pPr>
        <w:pStyle w:val="ListParagraph"/>
        <w:numPr>
          <w:ilvl w:val="2"/>
          <w:numId w:val="35"/>
        </w:numPr>
        <w:jc w:val="both"/>
        <w:rPr>
          <w:sz w:val="24"/>
          <w:szCs w:val="24"/>
          <w:lang w:val="ro-RO"/>
        </w:rPr>
      </w:pPr>
      <w:r w:rsidRPr="00A379E8">
        <w:rPr>
          <w:sz w:val="24"/>
          <w:szCs w:val="24"/>
          <w:lang w:val="ro-RO"/>
        </w:rPr>
        <w:t>6.2.1. Sprijinirea mobilității profesionale și teritoriale a forței de muncă</w:t>
      </w:r>
    </w:p>
    <w:p w:rsidR="00064E8C" w:rsidRPr="00A379E8" w:rsidRDefault="00064E8C" w:rsidP="001F29F5">
      <w:pPr>
        <w:pStyle w:val="ListParagraph"/>
        <w:numPr>
          <w:ilvl w:val="2"/>
          <w:numId w:val="35"/>
        </w:numPr>
        <w:jc w:val="both"/>
        <w:rPr>
          <w:sz w:val="24"/>
          <w:szCs w:val="24"/>
          <w:lang w:val="ro-RO"/>
        </w:rPr>
      </w:pPr>
      <w:r w:rsidRPr="00A379E8">
        <w:rPr>
          <w:sz w:val="24"/>
          <w:szCs w:val="24"/>
          <w:lang w:val="ro-RO"/>
        </w:rPr>
        <w:t>6.2.3. Facilitarea accesului la oferta de locuri de muncă</w:t>
      </w:r>
    </w:p>
    <w:p w:rsidR="00756C3E" w:rsidRPr="00A379E8" w:rsidRDefault="00756C3E" w:rsidP="00756C3E">
      <w:pPr>
        <w:pStyle w:val="ListParagraph"/>
        <w:ind w:firstLine="720"/>
        <w:rPr>
          <w:rFonts w:cstheme="minorHAnsi"/>
          <w:sz w:val="24"/>
          <w:szCs w:val="24"/>
          <w:lang w:val="ro-RO"/>
        </w:rPr>
      </w:pPr>
    </w:p>
    <w:p w:rsidR="00C73D14" w:rsidRPr="00A379E8" w:rsidRDefault="00C73D14" w:rsidP="00C73D14">
      <w:pPr>
        <w:numPr>
          <w:ilvl w:val="1"/>
          <w:numId w:val="31"/>
        </w:numPr>
        <w:spacing w:before="120" w:after="120" w:line="240" w:lineRule="auto"/>
        <w:jc w:val="both"/>
        <w:rPr>
          <w:rFonts w:cstheme="minorHAnsi"/>
          <w:b/>
          <w:sz w:val="24"/>
          <w:szCs w:val="24"/>
          <w:lang w:val="ro-RO"/>
        </w:rPr>
      </w:pPr>
      <w:r w:rsidRPr="00A379E8">
        <w:rPr>
          <w:rFonts w:cstheme="minorHAnsi"/>
          <w:sz w:val="24"/>
          <w:szCs w:val="24"/>
          <w:lang w:val="ro-RO"/>
        </w:rPr>
        <w:t>Axa prioritară și domeniul major de intervenție în care se încadrează proiectul din strategiile secto</w:t>
      </w:r>
      <w:r w:rsidR="00F712EB">
        <w:rPr>
          <w:rFonts w:cstheme="minorHAnsi"/>
          <w:sz w:val="24"/>
          <w:szCs w:val="24"/>
          <w:lang w:val="ro-RO"/>
        </w:rPr>
        <w:t>riale în vigoare ale județului H</w:t>
      </w:r>
      <w:r w:rsidRPr="00A379E8">
        <w:rPr>
          <w:rFonts w:cstheme="minorHAnsi"/>
          <w:sz w:val="24"/>
          <w:szCs w:val="24"/>
          <w:lang w:val="ro-RO"/>
        </w:rPr>
        <w:t>arghita</w:t>
      </w:r>
    </w:p>
    <w:p w:rsidR="00453504" w:rsidRPr="00A379E8" w:rsidRDefault="00453504" w:rsidP="00453504">
      <w:pPr>
        <w:spacing w:before="120" w:after="120" w:line="240" w:lineRule="auto"/>
        <w:ind w:left="1440"/>
        <w:jc w:val="both"/>
        <w:rPr>
          <w:rFonts w:cstheme="minorHAnsi"/>
          <w:sz w:val="24"/>
          <w:szCs w:val="24"/>
          <w:lang w:val="ro-RO"/>
        </w:rPr>
      </w:pPr>
      <w:r w:rsidRPr="00A379E8">
        <w:rPr>
          <w:rFonts w:cstheme="minorHAnsi"/>
          <w:sz w:val="24"/>
          <w:szCs w:val="24"/>
          <w:lang w:val="ro-RO"/>
        </w:rPr>
        <w:t>Strategia de tineret a județului Harghita 2015-2020</w:t>
      </w:r>
    </w:p>
    <w:p w:rsidR="00453504" w:rsidRPr="00A379E8" w:rsidRDefault="00013083" w:rsidP="00453504">
      <w:pPr>
        <w:pStyle w:val="ListParagraph"/>
        <w:numPr>
          <w:ilvl w:val="0"/>
          <w:numId w:val="34"/>
        </w:numPr>
        <w:spacing w:before="120" w:after="120" w:line="240" w:lineRule="auto"/>
        <w:jc w:val="both"/>
        <w:rPr>
          <w:rFonts w:cstheme="minorHAnsi"/>
          <w:b/>
          <w:sz w:val="24"/>
          <w:szCs w:val="24"/>
          <w:lang w:val="ro-RO"/>
        </w:rPr>
      </w:pPr>
      <w:r w:rsidRPr="00A379E8">
        <w:rPr>
          <w:rFonts w:cstheme="minorHAnsi"/>
          <w:sz w:val="24"/>
          <w:szCs w:val="24"/>
          <w:lang w:val="ro-RO"/>
        </w:rPr>
        <w:t>Axa prioritară 1. Participarea civică</w:t>
      </w:r>
    </w:p>
    <w:p w:rsidR="00013083" w:rsidRPr="00A379E8" w:rsidRDefault="00013083" w:rsidP="00013083">
      <w:pPr>
        <w:pStyle w:val="ListParagraph"/>
        <w:numPr>
          <w:ilvl w:val="1"/>
          <w:numId w:val="34"/>
        </w:numPr>
        <w:spacing w:before="120" w:after="120" w:line="240" w:lineRule="auto"/>
        <w:jc w:val="both"/>
        <w:rPr>
          <w:rFonts w:cstheme="minorHAnsi"/>
          <w:sz w:val="24"/>
          <w:szCs w:val="24"/>
          <w:lang w:val="ro-RO"/>
        </w:rPr>
      </w:pPr>
      <w:r w:rsidRPr="00A379E8">
        <w:rPr>
          <w:rFonts w:cstheme="minorHAnsi"/>
          <w:sz w:val="24"/>
          <w:szCs w:val="24"/>
          <w:lang w:val="ro-RO"/>
        </w:rPr>
        <w:t xml:space="preserve">Domeniul de </w:t>
      </w:r>
      <w:proofErr w:type="spellStart"/>
      <w:r w:rsidRPr="00A379E8">
        <w:rPr>
          <w:rFonts w:cstheme="minorHAnsi"/>
          <w:sz w:val="24"/>
          <w:szCs w:val="24"/>
          <w:lang w:val="ro-RO"/>
        </w:rPr>
        <w:t>intervenţie</w:t>
      </w:r>
      <w:proofErr w:type="spellEnd"/>
      <w:r w:rsidRPr="00A379E8">
        <w:rPr>
          <w:rFonts w:cstheme="minorHAnsi"/>
          <w:sz w:val="24"/>
          <w:szCs w:val="24"/>
          <w:lang w:val="ro-RO"/>
        </w:rPr>
        <w:t xml:space="preserve"> 1.4. Dezvoltarea </w:t>
      </w:r>
      <w:proofErr w:type="spellStart"/>
      <w:r w:rsidRPr="00A379E8">
        <w:rPr>
          <w:rFonts w:cstheme="minorHAnsi"/>
          <w:sz w:val="24"/>
          <w:szCs w:val="24"/>
          <w:lang w:val="ro-RO"/>
        </w:rPr>
        <w:t>capacităţii</w:t>
      </w:r>
      <w:proofErr w:type="spellEnd"/>
      <w:r w:rsidRPr="00A379E8">
        <w:rPr>
          <w:rFonts w:cstheme="minorHAnsi"/>
          <w:sz w:val="24"/>
          <w:szCs w:val="24"/>
          <w:lang w:val="ro-RO"/>
        </w:rPr>
        <w:t xml:space="preserve"> tinerilor de a-și reprezenta propriile interese</w:t>
      </w:r>
    </w:p>
    <w:p w:rsidR="00FE4935" w:rsidRPr="00A379E8" w:rsidRDefault="00FE4935" w:rsidP="00FE4935">
      <w:pPr>
        <w:pStyle w:val="ListParagraph"/>
        <w:spacing w:before="120" w:after="120" w:line="240" w:lineRule="auto"/>
        <w:ind w:left="2880"/>
        <w:jc w:val="both"/>
        <w:rPr>
          <w:rFonts w:cstheme="minorHAnsi"/>
          <w:sz w:val="24"/>
          <w:szCs w:val="24"/>
          <w:lang w:val="ro-RO"/>
        </w:rPr>
      </w:pP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C941F1" w:rsidRPr="00A379E8" w:rsidRDefault="00C941F1" w:rsidP="00C941F1">
      <w:pPr>
        <w:spacing w:before="120" w:after="120" w:line="240" w:lineRule="auto"/>
        <w:ind w:left="1440"/>
        <w:jc w:val="both"/>
        <w:rPr>
          <w:rFonts w:cstheme="minorHAnsi"/>
          <w:sz w:val="24"/>
          <w:szCs w:val="24"/>
          <w:lang w:val="ro-RO"/>
        </w:rPr>
      </w:pPr>
      <w:r w:rsidRPr="00A379E8">
        <w:rPr>
          <w:rFonts w:cstheme="minorHAnsi"/>
          <w:sz w:val="24"/>
          <w:szCs w:val="24"/>
          <w:lang w:val="ro-RO"/>
        </w:rPr>
        <w:t xml:space="preserve">În </w:t>
      </w:r>
      <w:r w:rsidR="003D6B4B" w:rsidRPr="00A379E8">
        <w:rPr>
          <w:rFonts w:cstheme="minorHAnsi"/>
          <w:sz w:val="24"/>
          <w:szCs w:val="24"/>
          <w:lang w:val="ro-RO"/>
        </w:rPr>
        <w:t>județul Harghita există necesitatea profesionalizării busine</w:t>
      </w:r>
      <w:r w:rsidR="002B6550" w:rsidRPr="00A379E8">
        <w:rPr>
          <w:rFonts w:cstheme="minorHAnsi"/>
          <w:sz w:val="24"/>
          <w:szCs w:val="24"/>
          <w:lang w:val="ro-RO"/>
        </w:rPr>
        <w:t>s</w:t>
      </w:r>
      <w:r w:rsidR="003D6B4B" w:rsidRPr="00A379E8">
        <w:rPr>
          <w:rFonts w:cstheme="minorHAnsi"/>
          <w:sz w:val="24"/>
          <w:szCs w:val="24"/>
          <w:lang w:val="ro-RO"/>
        </w:rPr>
        <w:t>sului (ca și în alte zone ale României), deoarece nu s-a crescut încă o clasă de business, care poate să reproducă noi antreprenori, care pot crește diferite domenii economice.</w:t>
      </w:r>
      <w:r w:rsidRPr="00A379E8">
        <w:rPr>
          <w:rFonts w:cstheme="minorHAnsi"/>
          <w:sz w:val="24"/>
          <w:szCs w:val="24"/>
          <w:lang w:val="ro-RO"/>
        </w:rPr>
        <w:t xml:space="preserve"> </w:t>
      </w:r>
      <w:r w:rsidR="002B6550" w:rsidRPr="00A379E8">
        <w:rPr>
          <w:rFonts w:cstheme="minorHAnsi"/>
          <w:sz w:val="24"/>
          <w:szCs w:val="24"/>
          <w:lang w:val="ro-RO"/>
        </w:rPr>
        <w:t xml:space="preserve">S-a constata că și județul Harghita este un județ vulnerabil din punctul de vedere a sustenabilității afacerilor, din acest motiv o susținere a ideilor de afaceri este una justificată, care răspunde la probleme reale, și al cărui efecte vor fi multiplicatoare. </w:t>
      </w:r>
    </w:p>
    <w:p w:rsidR="00C73D14" w:rsidRPr="00A379E8" w:rsidRDefault="00C73D14" w:rsidP="00C73D14">
      <w:pPr>
        <w:spacing w:before="120" w:after="120"/>
        <w:ind w:left="1440"/>
        <w:jc w:val="both"/>
        <w:rPr>
          <w:rFonts w:cstheme="minorHAnsi"/>
          <w:sz w:val="24"/>
          <w:szCs w:val="24"/>
          <w:lang w:val="ro-RO"/>
        </w:rPr>
      </w:pP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C941F1" w:rsidRPr="00A379E8" w:rsidRDefault="00C941F1" w:rsidP="00C941F1">
      <w:pPr>
        <w:pStyle w:val="ListParagraph"/>
        <w:numPr>
          <w:ilvl w:val="0"/>
          <w:numId w:val="34"/>
        </w:numPr>
        <w:spacing w:before="120" w:after="120" w:line="240" w:lineRule="auto"/>
        <w:jc w:val="both"/>
        <w:rPr>
          <w:rFonts w:cstheme="minorHAnsi"/>
          <w:sz w:val="24"/>
          <w:szCs w:val="24"/>
          <w:lang w:val="ro-RO"/>
        </w:rPr>
      </w:pPr>
      <w:r w:rsidRPr="00A379E8">
        <w:rPr>
          <w:rFonts w:cstheme="minorHAnsi"/>
          <w:sz w:val="24"/>
          <w:szCs w:val="24"/>
          <w:lang w:val="ro-RO"/>
        </w:rPr>
        <w:t>Nu sunt necesare document</w:t>
      </w:r>
      <w:bookmarkStart w:id="1" w:name="_GoBack"/>
      <w:bookmarkEnd w:id="1"/>
      <w:r w:rsidRPr="00A379E8">
        <w:rPr>
          <w:rFonts w:cstheme="minorHAnsi"/>
          <w:sz w:val="24"/>
          <w:szCs w:val="24"/>
          <w:lang w:val="ro-RO"/>
        </w:rPr>
        <w:t>e specifice-autorizații, dat fiind faptul că nu proiectul propus nu reprezintă o investiție tangibilă</w:t>
      </w:r>
    </w:p>
    <w:p w:rsidR="00C941F1" w:rsidRPr="00A379E8" w:rsidRDefault="00C941F1" w:rsidP="00C941F1">
      <w:pPr>
        <w:pStyle w:val="ListParagraph"/>
        <w:numPr>
          <w:ilvl w:val="0"/>
          <w:numId w:val="34"/>
        </w:numPr>
        <w:spacing w:before="120" w:after="120" w:line="240" w:lineRule="auto"/>
        <w:jc w:val="both"/>
        <w:rPr>
          <w:rFonts w:cstheme="minorHAnsi"/>
          <w:sz w:val="24"/>
          <w:szCs w:val="24"/>
          <w:lang w:val="ro-RO"/>
        </w:rPr>
      </w:pPr>
      <w:r w:rsidRPr="00A379E8">
        <w:rPr>
          <w:rFonts w:cstheme="minorHAnsi"/>
          <w:sz w:val="24"/>
          <w:szCs w:val="24"/>
          <w:lang w:val="ro-RO"/>
        </w:rPr>
        <w:t xml:space="preserve">Documente de analiză a situației </w:t>
      </w:r>
      <w:r w:rsidR="002B6550" w:rsidRPr="00A379E8">
        <w:rPr>
          <w:rFonts w:cstheme="minorHAnsi"/>
          <w:sz w:val="24"/>
          <w:szCs w:val="24"/>
          <w:lang w:val="ro-RO"/>
        </w:rPr>
        <w:t xml:space="preserve">mediului de afaceri </w:t>
      </w:r>
      <w:r w:rsidRPr="00A379E8">
        <w:rPr>
          <w:rFonts w:cstheme="minorHAnsi"/>
          <w:sz w:val="24"/>
          <w:szCs w:val="24"/>
          <w:lang w:val="ro-RO"/>
        </w:rPr>
        <w:t xml:space="preserve">sunt necesare pentru buna justificare a proiectului, pentru evidențierea nevoilor </w:t>
      </w:r>
      <w:r w:rsidR="002B6550" w:rsidRPr="00A379E8">
        <w:rPr>
          <w:rFonts w:cstheme="minorHAnsi"/>
          <w:sz w:val="24"/>
          <w:szCs w:val="24"/>
          <w:lang w:val="ro-RO"/>
        </w:rPr>
        <w:t>și a posibilităților.</w:t>
      </w: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lastRenderedPageBreak/>
        <w:t>Grupul țintă și beneficiarii (se va indica cine beneficiază sau cine este afectat de rezultatele proiectului, direct sau indirect), cuantificat unde e cazul</w:t>
      </w:r>
    </w:p>
    <w:p w:rsidR="00C941F1" w:rsidRPr="00A379E8" w:rsidRDefault="00C941F1" w:rsidP="00C941F1">
      <w:pPr>
        <w:pStyle w:val="ListParagraph"/>
        <w:numPr>
          <w:ilvl w:val="0"/>
          <w:numId w:val="37"/>
        </w:numPr>
        <w:spacing w:before="120" w:after="120" w:line="240" w:lineRule="auto"/>
        <w:jc w:val="both"/>
        <w:rPr>
          <w:rFonts w:cstheme="minorHAnsi"/>
          <w:sz w:val="24"/>
          <w:szCs w:val="24"/>
          <w:lang w:val="ro-RO"/>
        </w:rPr>
      </w:pPr>
      <w:r w:rsidRPr="00A379E8">
        <w:rPr>
          <w:rFonts w:cstheme="minorHAnsi"/>
          <w:sz w:val="24"/>
          <w:szCs w:val="24"/>
          <w:lang w:val="ro-RO"/>
        </w:rPr>
        <w:t xml:space="preserve">Studenți </w:t>
      </w:r>
      <w:r w:rsidR="002B6550" w:rsidRPr="00A379E8">
        <w:rPr>
          <w:rFonts w:cstheme="minorHAnsi"/>
          <w:sz w:val="24"/>
          <w:szCs w:val="24"/>
          <w:lang w:val="ro-RO"/>
        </w:rPr>
        <w:t>și alți tineri, care vor să intră în afaceri</w:t>
      </w:r>
    </w:p>
    <w:p w:rsidR="00C941F1" w:rsidRPr="00A379E8" w:rsidRDefault="002B6550" w:rsidP="00C941F1">
      <w:pPr>
        <w:pStyle w:val="ListParagraph"/>
        <w:numPr>
          <w:ilvl w:val="0"/>
          <w:numId w:val="37"/>
        </w:numPr>
        <w:spacing w:before="120" w:after="120" w:line="240" w:lineRule="auto"/>
        <w:jc w:val="both"/>
        <w:rPr>
          <w:rFonts w:cstheme="minorHAnsi"/>
          <w:sz w:val="24"/>
          <w:szCs w:val="24"/>
          <w:lang w:val="ro-RO"/>
        </w:rPr>
      </w:pPr>
      <w:r w:rsidRPr="00A379E8">
        <w:rPr>
          <w:rFonts w:cstheme="minorHAnsi"/>
          <w:sz w:val="24"/>
          <w:szCs w:val="24"/>
          <w:lang w:val="ro-RO"/>
        </w:rPr>
        <w:t>Angajați tineri, care cred în capacitatea lor de a dezvolta un business propriu</w:t>
      </w:r>
    </w:p>
    <w:p w:rsidR="002B6550" w:rsidRPr="00A379E8" w:rsidRDefault="002B6550" w:rsidP="00C941F1">
      <w:pPr>
        <w:pStyle w:val="ListParagraph"/>
        <w:numPr>
          <w:ilvl w:val="0"/>
          <w:numId w:val="37"/>
        </w:numPr>
        <w:spacing w:before="120" w:after="120" w:line="240" w:lineRule="auto"/>
        <w:jc w:val="both"/>
        <w:rPr>
          <w:rFonts w:cstheme="minorHAnsi"/>
          <w:sz w:val="24"/>
          <w:szCs w:val="24"/>
          <w:lang w:val="ro-RO"/>
        </w:rPr>
      </w:pPr>
      <w:r w:rsidRPr="00A379E8">
        <w:rPr>
          <w:rFonts w:cstheme="minorHAnsi"/>
          <w:sz w:val="24"/>
          <w:szCs w:val="24"/>
          <w:lang w:val="ro-RO"/>
        </w:rPr>
        <w:t>Șomeri, cu potențial de dezvoltare a unui afaceri</w:t>
      </w: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7247A5" w:rsidRPr="00A379E8" w:rsidRDefault="007247A5" w:rsidP="007247A5">
      <w:pPr>
        <w:spacing w:before="120" w:after="120" w:line="240" w:lineRule="auto"/>
        <w:ind w:left="1440"/>
        <w:jc w:val="both"/>
        <w:rPr>
          <w:rFonts w:cstheme="minorHAnsi"/>
          <w:sz w:val="24"/>
          <w:szCs w:val="24"/>
          <w:lang w:val="ro-RO"/>
        </w:rPr>
      </w:pPr>
      <w:r w:rsidRPr="00A379E8">
        <w:rPr>
          <w:rFonts w:cstheme="minorHAnsi"/>
          <w:sz w:val="24"/>
          <w:szCs w:val="24"/>
          <w:lang w:val="ro-RO"/>
        </w:rPr>
        <w:t xml:space="preserve">Principalele rezultate ale proiectului sunt: </w:t>
      </w:r>
    </w:p>
    <w:p w:rsidR="007247A5" w:rsidRPr="00A379E8" w:rsidRDefault="002B6550" w:rsidP="007247A5">
      <w:pPr>
        <w:pStyle w:val="ListParagraph"/>
        <w:numPr>
          <w:ilvl w:val="0"/>
          <w:numId w:val="38"/>
        </w:numPr>
        <w:spacing w:before="120" w:after="120" w:line="240" w:lineRule="auto"/>
        <w:jc w:val="both"/>
        <w:rPr>
          <w:rFonts w:cstheme="minorHAnsi"/>
          <w:sz w:val="24"/>
          <w:szCs w:val="24"/>
          <w:lang w:val="ro-RO"/>
        </w:rPr>
      </w:pPr>
      <w:r w:rsidRPr="00A379E8">
        <w:rPr>
          <w:rFonts w:cstheme="minorHAnsi"/>
          <w:sz w:val="24"/>
          <w:szCs w:val="24"/>
          <w:lang w:val="ro-RO"/>
        </w:rPr>
        <w:t xml:space="preserve">Crearea de </w:t>
      </w:r>
      <w:r w:rsidR="007247A5" w:rsidRPr="00A379E8">
        <w:rPr>
          <w:rFonts w:cstheme="minorHAnsi"/>
          <w:sz w:val="24"/>
          <w:szCs w:val="24"/>
          <w:lang w:val="ro-RO"/>
        </w:rPr>
        <w:t>societăți comerciale</w:t>
      </w:r>
      <w:r w:rsidRPr="00A379E8">
        <w:rPr>
          <w:rFonts w:cstheme="minorHAnsi"/>
          <w:sz w:val="24"/>
          <w:szCs w:val="24"/>
          <w:lang w:val="ro-RO"/>
        </w:rPr>
        <w:t xml:space="preserve"> viabile</w:t>
      </w:r>
    </w:p>
    <w:p w:rsidR="007247A5" w:rsidRPr="00A379E8" w:rsidRDefault="007247A5" w:rsidP="007247A5">
      <w:pPr>
        <w:pStyle w:val="ListParagraph"/>
        <w:numPr>
          <w:ilvl w:val="0"/>
          <w:numId w:val="38"/>
        </w:numPr>
        <w:spacing w:before="120" w:after="120" w:line="240" w:lineRule="auto"/>
        <w:jc w:val="both"/>
        <w:rPr>
          <w:rFonts w:cstheme="minorHAnsi"/>
          <w:sz w:val="24"/>
          <w:szCs w:val="24"/>
          <w:lang w:val="ro-RO"/>
        </w:rPr>
      </w:pPr>
      <w:r w:rsidRPr="00A379E8">
        <w:rPr>
          <w:rFonts w:cstheme="minorHAnsi"/>
          <w:sz w:val="24"/>
          <w:szCs w:val="24"/>
          <w:lang w:val="ro-RO"/>
        </w:rPr>
        <w:t xml:space="preserve">Creșterea </w:t>
      </w:r>
      <w:proofErr w:type="spellStart"/>
      <w:r w:rsidR="002B6550" w:rsidRPr="00A379E8">
        <w:rPr>
          <w:rFonts w:cstheme="minorHAnsi"/>
          <w:sz w:val="24"/>
          <w:szCs w:val="24"/>
          <w:lang w:val="ro-RO"/>
        </w:rPr>
        <w:t>competivității</w:t>
      </w:r>
      <w:proofErr w:type="spellEnd"/>
      <w:r w:rsidR="002B6550" w:rsidRPr="00A379E8">
        <w:rPr>
          <w:rFonts w:cstheme="minorHAnsi"/>
          <w:sz w:val="24"/>
          <w:szCs w:val="24"/>
          <w:lang w:val="ro-RO"/>
        </w:rPr>
        <w:t xml:space="preserve"> județului Harghita</w:t>
      </w:r>
    </w:p>
    <w:p w:rsidR="007247A5" w:rsidRPr="00A379E8" w:rsidRDefault="002B6550" w:rsidP="007247A5">
      <w:pPr>
        <w:pStyle w:val="ListParagraph"/>
        <w:numPr>
          <w:ilvl w:val="0"/>
          <w:numId w:val="38"/>
        </w:numPr>
        <w:spacing w:before="120" w:after="120" w:line="240" w:lineRule="auto"/>
        <w:jc w:val="both"/>
        <w:rPr>
          <w:rFonts w:cstheme="minorHAnsi"/>
          <w:sz w:val="24"/>
          <w:szCs w:val="24"/>
          <w:lang w:val="ro-RO"/>
        </w:rPr>
      </w:pPr>
      <w:r w:rsidRPr="00A379E8">
        <w:rPr>
          <w:rFonts w:cstheme="minorHAnsi"/>
          <w:sz w:val="24"/>
          <w:szCs w:val="24"/>
          <w:lang w:val="ro-RO"/>
        </w:rPr>
        <w:t>Atragerea de minim 4</w:t>
      </w:r>
      <w:r w:rsidR="007247A5" w:rsidRPr="00A379E8">
        <w:rPr>
          <w:rFonts w:cstheme="minorHAnsi"/>
          <w:sz w:val="24"/>
          <w:szCs w:val="24"/>
          <w:lang w:val="ro-RO"/>
        </w:rPr>
        <w:t xml:space="preserve">00 de </w:t>
      </w:r>
      <w:r w:rsidRPr="00A379E8">
        <w:rPr>
          <w:rFonts w:cstheme="minorHAnsi"/>
          <w:sz w:val="24"/>
          <w:szCs w:val="24"/>
          <w:lang w:val="ro-RO"/>
        </w:rPr>
        <w:t xml:space="preserve">tineri în programe de </w:t>
      </w:r>
      <w:proofErr w:type="spellStart"/>
      <w:r w:rsidRPr="00A379E8">
        <w:rPr>
          <w:rFonts w:cstheme="minorHAnsi"/>
          <w:sz w:val="24"/>
          <w:szCs w:val="24"/>
          <w:lang w:val="ro-RO"/>
        </w:rPr>
        <w:t>antreprenoriat</w:t>
      </w:r>
      <w:proofErr w:type="spellEnd"/>
    </w:p>
    <w:p w:rsidR="007247A5" w:rsidRPr="00A379E8" w:rsidRDefault="002B6550" w:rsidP="007247A5">
      <w:pPr>
        <w:pStyle w:val="ListParagraph"/>
        <w:numPr>
          <w:ilvl w:val="0"/>
          <w:numId w:val="38"/>
        </w:numPr>
        <w:spacing w:before="120" w:after="120" w:line="240" w:lineRule="auto"/>
        <w:jc w:val="both"/>
        <w:rPr>
          <w:rFonts w:cstheme="minorHAnsi"/>
          <w:sz w:val="24"/>
          <w:szCs w:val="24"/>
          <w:lang w:val="ro-RO"/>
        </w:rPr>
      </w:pPr>
      <w:r w:rsidRPr="00A379E8">
        <w:rPr>
          <w:rFonts w:cstheme="minorHAnsi"/>
          <w:sz w:val="24"/>
          <w:szCs w:val="24"/>
          <w:lang w:val="ro-RO"/>
        </w:rPr>
        <w:t>Îndrumarea tinerilor către o bună gestionare a afacerilor</w:t>
      </w:r>
    </w:p>
    <w:p w:rsidR="007247A5" w:rsidRPr="00A379E8" w:rsidRDefault="007247A5" w:rsidP="007247A5">
      <w:pPr>
        <w:spacing w:before="120" w:after="120" w:line="240" w:lineRule="auto"/>
        <w:jc w:val="both"/>
        <w:rPr>
          <w:rFonts w:cstheme="minorHAnsi"/>
          <w:sz w:val="24"/>
          <w:szCs w:val="24"/>
          <w:lang w:val="ro-RO"/>
        </w:rPr>
      </w:pP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Descrierea activităților ce trebuie întreprinse pentru pregătirea proiectului, indicarea responsabililor și a surselor de finanțare posibile</w:t>
      </w:r>
    </w:p>
    <w:p w:rsidR="007247A5" w:rsidRPr="00A379E8" w:rsidRDefault="007247A5" w:rsidP="007247A5">
      <w:pPr>
        <w:spacing w:before="120" w:after="120"/>
        <w:ind w:left="1440"/>
        <w:jc w:val="both"/>
        <w:rPr>
          <w:rFonts w:cstheme="minorHAnsi"/>
          <w:sz w:val="24"/>
          <w:szCs w:val="24"/>
          <w:lang w:val="ro-RO"/>
        </w:rPr>
      </w:pPr>
      <w:r w:rsidRPr="00A379E8">
        <w:rPr>
          <w:rFonts w:cstheme="minorHAnsi"/>
          <w:sz w:val="24"/>
          <w:szCs w:val="24"/>
          <w:lang w:val="ro-RO"/>
        </w:rPr>
        <w:t xml:space="preserve">Cele mai importante activități care vor fi realizate în cadrul proiectului, sunt prezentate prin intermediul subproiectelor vizate: </w:t>
      </w:r>
    </w:p>
    <w:p w:rsidR="007247A5" w:rsidRPr="00A379E8" w:rsidRDefault="007247A5" w:rsidP="007247A5">
      <w:pPr>
        <w:spacing w:before="120" w:after="120"/>
        <w:ind w:left="1440"/>
        <w:jc w:val="both"/>
        <w:rPr>
          <w:rFonts w:cstheme="minorHAnsi"/>
          <w:sz w:val="24"/>
          <w:szCs w:val="24"/>
          <w:lang w:val="ro-RO"/>
        </w:rPr>
      </w:pPr>
    </w:p>
    <w:p w:rsidR="002B6550" w:rsidRPr="00A379E8" w:rsidRDefault="008F539A" w:rsidP="002B6550">
      <w:pPr>
        <w:spacing w:before="120" w:after="120"/>
        <w:ind w:left="720"/>
        <w:jc w:val="both"/>
        <w:rPr>
          <w:rFonts w:cstheme="minorHAnsi"/>
          <w:sz w:val="24"/>
          <w:szCs w:val="24"/>
          <w:lang w:val="ro-RO"/>
        </w:rPr>
      </w:pPr>
      <w:r w:rsidRPr="00A379E8">
        <w:rPr>
          <w:rFonts w:cstheme="minorHAnsi"/>
          <w:sz w:val="24"/>
          <w:szCs w:val="24"/>
          <w:lang w:val="ro-RO"/>
        </w:rPr>
        <w:t xml:space="preserve">P1. Pregătirea </w:t>
      </w:r>
      <w:r w:rsidR="002B6550" w:rsidRPr="00A379E8">
        <w:rPr>
          <w:rFonts w:cstheme="minorHAnsi"/>
          <w:sz w:val="24"/>
          <w:szCs w:val="24"/>
          <w:lang w:val="ro-RO"/>
        </w:rPr>
        <w:t>unei analize generale privind motivarea tinerilor de a înființa o afacere                                                                                                                           P2. Selectarea cca. 400 tineri pentru sprijinirea acestora cu pregătirea unui plan de afaceri si consultanta gratuita pentru accesarea fonduri si obținerea fondurilor necesare pentru investiții</w:t>
      </w:r>
    </w:p>
    <w:p w:rsidR="007247A5" w:rsidRPr="00A379E8" w:rsidRDefault="001559DA" w:rsidP="007247A5">
      <w:pPr>
        <w:spacing w:before="120" w:after="120" w:line="240" w:lineRule="auto"/>
        <w:ind w:left="720"/>
        <w:jc w:val="both"/>
        <w:rPr>
          <w:rFonts w:cstheme="minorHAnsi"/>
          <w:sz w:val="24"/>
          <w:szCs w:val="24"/>
          <w:lang w:val="ro-RO"/>
        </w:rPr>
      </w:pPr>
      <w:r w:rsidRPr="00A379E8">
        <w:rPr>
          <w:rFonts w:cstheme="minorHAnsi"/>
          <w:sz w:val="24"/>
          <w:szCs w:val="24"/>
          <w:lang w:val="ro-RO"/>
        </w:rPr>
        <w:t xml:space="preserve">Activități: </w:t>
      </w:r>
    </w:p>
    <w:p w:rsidR="001559DA" w:rsidRPr="00A379E8" w:rsidRDefault="001559D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 xml:space="preserve">Analiza </w:t>
      </w:r>
      <w:r w:rsidR="008F539A" w:rsidRPr="00A379E8">
        <w:rPr>
          <w:rFonts w:cstheme="minorHAnsi"/>
          <w:sz w:val="24"/>
          <w:szCs w:val="24"/>
          <w:lang w:val="ro-RO"/>
        </w:rPr>
        <w:t xml:space="preserve">mediului de afaceri </w:t>
      </w:r>
      <w:r w:rsidRPr="00A379E8">
        <w:rPr>
          <w:rFonts w:cstheme="minorHAnsi"/>
          <w:sz w:val="24"/>
          <w:szCs w:val="24"/>
          <w:lang w:val="ro-RO"/>
        </w:rPr>
        <w:t>din județul Harghita</w:t>
      </w:r>
    </w:p>
    <w:p w:rsidR="001559DA" w:rsidRPr="00A379E8" w:rsidRDefault="001559DA" w:rsidP="001559DA">
      <w:pPr>
        <w:pStyle w:val="ListParagraph"/>
        <w:numPr>
          <w:ilvl w:val="1"/>
          <w:numId w:val="39"/>
        </w:numPr>
        <w:spacing w:before="120" w:after="120" w:line="240" w:lineRule="auto"/>
        <w:jc w:val="both"/>
        <w:rPr>
          <w:rFonts w:cstheme="minorHAnsi"/>
          <w:sz w:val="24"/>
          <w:szCs w:val="24"/>
          <w:lang w:val="ro-RO"/>
        </w:rPr>
      </w:pPr>
      <w:r w:rsidRPr="00A379E8">
        <w:rPr>
          <w:rFonts w:cstheme="minorHAnsi"/>
          <w:sz w:val="24"/>
          <w:szCs w:val="24"/>
          <w:lang w:val="ro-RO"/>
        </w:rPr>
        <w:t>Analiza nevoilor</w:t>
      </w:r>
    </w:p>
    <w:p w:rsidR="001559DA" w:rsidRPr="00A379E8" w:rsidRDefault="008F539A" w:rsidP="001559DA">
      <w:pPr>
        <w:pStyle w:val="ListParagraph"/>
        <w:numPr>
          <w:ilvl w:val="1"/>
          <w:numId w:val="39"/>
        </w:numPr>
        <w:spacing w:before="120" w:after="120" w:line="240" w:lineRule="auto"/>
        <w:jc w:val="both"/>
        <w:rPr>
          <w:rFonts w:cstheme="minorHAnsi"/>
          <w:sz w:val="24"/>
          <w:szCs w:val="24"/>
          <w:lang w:val="ro-RO"/>
        </w:rPr>
      </w:pPr>
      <w:r w:rsidRPr="00A379E8">
        <w:rPr>
          <w:rFonts w:cstheme="minorHAnsi"/>
          <w:sz w:val="24"/>
          <w:szCs w:val="24"/>
          <w:lang w:val="ro-RO"/>
        </w:rPr>
        <w:t>Analiza posibilităților</w:t>
      </w:r>
    </w:p>
    <w:p w:rsidR="008F539A" w:rsidRPr="00A379E8" w:rsidRDefault="008F539A" w:rsidP="001559DA">
      <w:pPr>
        <w:pStyle w:val="ListParagraph"/>
        <w:numPr>
          <w:ilvl w:val="1"/>
          <w:numId w:val="39"/>
        </w:numPr>
        <w:spacing w:before="120" w:after="120" w:line="240" w:lineRule="auto"/>
        <w:jc w:val="both"/>
        <w:rPr>
          <w:rFonts w:cstheme="minorHAnsi"/>
          <w:sz w:val="24"/>
          <w:szCs w:val="24"/>
          <w:lang w:val="ro-RO"/>
        </w:rPr>
      </w:pPr>
      <w:r w:rsidRPr="00A379E8">
        <w:rPr>
          <w:rFonts w:cstheme="minorHAnsi"/>
          <w:sz w:val="24"/>
          <w:szCs w:val="24"/>
          <w:lang w:val="ro-RO"/>
        </w:rPr>
        <w:t>Analiza societăților existente</w:t>
      </w:r>
    </w:p>
    <w:p w:rsidR="001559DA" w:rsidRPr="00A379E8" w:rsidRDefault="001559DA" w:rsidP="001559DA">
      <w:pPr>
        <w:spacing w:before="120" w:after="120" w:line="240" w:lineRule="auto"/>
        <w:jc w:val="both"/>
        <w:rPr>
          <w:rFonts w:cstheme="minorHAnsi"/>
          <w:sz w:val="24"/>
          <w:szCs w:val="24"/>
          <w:lang w:val="ro-RO"/>
        </w:rPr>
      </w:pPr>
    </w:p>
    <w:p w:rsidR="001559DA" w:rsidRPr="00A379E8" w:rsidRDefault="008F539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Depunerea unui proiect în cadrul POCU</w:t>
      </w:r>
    </w:p>
    <w:p w:rsidR="001559DA" w:rsidRPr="00A379E8" w:rsidRDefault="001559D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 xml:space="preserve">Realizarea inventarul firmelor </w:t>
      </w:r>
      <w:r w:rsidR="008F539A" w:rsidRPr="00A379E8">
        <w:rPr>
          <w:rFonts w:cstheme="minorHAnsi"/>
          <w:sz w:val="24"/>
          <w:szCs w:val="24"/>
          <w:lang w:val="ro-RO"/>
        </w:rPr>
        <w:t xml:space="preserve">pe domenii de activitate – analiza nevoilor </w:t>
      </w:r>
    </w:p>
    <w:p w:rsidR="001559DA" w:rsidRPr="00A379E8" w:rsidRDefault="001559D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Pregătirea cadrului legal pentru realizarea proiectului</w:t>
      </w:r>
    </w:p>
    <w:p w:rsidR="001559DA" w:rsidRPr="00A379E8" w:rsidRDefault="001559D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 xml:space="preserve">Realizarea unei colaborări între </w:t>
      </w:r>
      <w:r w:rsidR="008F539A" w:rsidRPr="00A379E8">
        <w:rPr>
          <w:rFonts w:cstheme="minorHAnsi"/>
          <w:sz w:val="24"/>
          <w:szCs w:val="24"/>
          <w:lang w:val="ro-RO"/>
        </w:rPr>
        <w:t>universități și autoritățile locale, pentru promovarea proiectului</w:t>
      </w:r>
    </w:p>
    <w:p w:rsidR="001559DA" w:rsidRPr="00A379E8" w:rsidRDefault="001559D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 xml:space="preserve">Realizarea unui site interactiv – </w:t>
      </w:r>
      <w:r w:rsidR="008F539A" w:rsidRPr="00A379E8">
        <w:rPr>
          <w:rFonts w:cstheme="minorHAnsi"/>
          <w:sz w:val="24"/>
          <w:szCs w:val="24"/>
          <w:lang w:val="ro-RO"/>
        </w:rPr>
        <w:t>pentru tinerii dornici de a deschide o afacere</w:t>
      </w:r>
    </w:p>
    <w:p w:rsidR="008F539A" w:rsidRPr="00A379E8" w:rsidRDefault="008F539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Organizarea programului de mentorat</w:t>
      </w:r>
    </w:p>
    <w:p w:rsidR="008F539A" w:rsidRPr="00A379E8" w:rsidRDefault="008F539A" w:rsidP="001559DA">
      <w:pPr>
        <w:pStyle w:val="ListParagraph"/>
        <w:numPr>
          <w:ilvl w:val="0"/>
          <w:numId w:val="39"/>
        </w:numPr>
        <w:spacing w:before="120" w:after="120" w:line="240" w:lineRule="auto"/>
        <w:jc w:val="both"/>
        <w:rPr>
          <w:rFonts w:cstheme="minorHAnsi"/>
          <w:sz w:val="24"/>
          <w:szCs w:val="24"/>
          <w:lang w:val="ro-RO"/>
        </w:rPr>
      </w:pPr>
      <w:r w:rsidRPr="00A379E8">
        <w:rPr>
          <w:rFonts w:cstheme="minorHAnsi"/>
          <w:sz w:val="24"/>
          <w:szCs w:val="24"/>
          <w:lang w:val="ro-RO"/>
        </w:rPr>
        <w:t>Selecția tinerilor, care vor fi sprijiniți în cadrul programului de finanțare pentru deschiderea/accelerarea businessului</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lastRenderedPageBreak/>
        <w:t>Aspecte legale și administrative care trebuie reglementate pentru realizarea proiectului, inclusiv concordanța cu politicile UE și legislația națională. De asemenea, se vor preciza următoarele aspecte juridice:</w:t>
      </w: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Există litigii (drept de proprietate imobiliară, intelectuală, etc) care pot afecta realizarea proiectului</w:t>
      </w:r>
    </w:p>
    <w:p w:rsidR="001559DA" w:rsidRPr="00A379E8" w:rsidRDefault="001559DA" w:rsidP="001559DA">
      <w:pPr>
        <w:pStyle w:val="ListParagraph"/>
        <w:numPr>
          <w:ilvl w:val="2"/>
          <w:numId w:val="31"/>
        </w:numPr>
        <w:spacing w:before="120" w:after="120" w:line="240" w:lineRule="auto"/>
        <w:jc w:val="both"/>
        <w:rPr>
          <w:rFonts w:cstheme="minorHAnsi"/>
          <w:sz w:val="24"/>
          <w:szCs w:val="24"/>
          <w:lang w:val="ro-RO"/>
        </w:rPr>
      </w:pPr>
    </w:p>
    <w:p w:rsidR="00C73D14" w:rsidRPr="00A379E8" w:rsidRDefault="00C73D14" w:rsidP="00C73D14">
      <w:pPr>
        <w:numPr>
          <w:ilvl w:val="1"/>
          <w:numId w:val="31"/>
        </w:numPr>
        <w:spacing w:before="120" w:after="120" w:line="240" w:lineRule="auto"/>
        <w:jc w:val="both"/>
        <w:rPr>
          <w:rFonts w:cstheme="minorHAnsi"/>
          <w:sz w:val="24"/>
          <w:szCs w:val="24"/>
          <w:lang w:val="ro-RO"/>
        </w:rPr>
      </w:pPr>
      <w:r w:rsidRPr="00A379E8">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1559DA" w:rsidRPr="00A379E8" w:rsidRDefault="008F539A" w:rsidP="008F539A">
      <w:pPr>
        <w:spacing w:before="120" w:after="120" w:line="240" w:lineRule="auto"/>
        <w:ind w:left="1440"/>
        <w:jc w:val="both"/>
        <w:rPr>
          <w:rFonts w:cstheme="minorHAnsi"/>
          <w:sz w:val="24"/>
          <w:szCs w:val="24"/>
          <w:lang w:val="ro-RO"/>
        </w:rPr>
      </w:pPr>
      <w:r w:rsidRPr="00A379E8">
        <w:rPr>
          <w:rFonts w:cstheme="minorHAnsi"/>
          <w:sz w:val="24"/>
          <w:szCs w:val="24"/>
          <w:lang w:val="ro-RO"/>
        </w:rPr>
        <w:t xml:space="preserve">În cadrul acestui proiect problemele juridice se referă la conștientizarea tinerilor în domeniile de taxe și impozite, promovarea unui mediu de afaceri curat, competitiv, și înțelegerea faptului, că ”businessul la negru” nu este o variantă viabilă, pe termen lung. </w:t>
      </w:r>
      <w:r w:rsidR="001559DA" w:rsidRPr="00A379E8">
        <w:rPr>
          <w:rFonts w:cstheme="minorHAnsi"/>
          <w:sz w:val="24"/>
          <w:szCs w:val="24"/>
          <w:lang w:val="ro-RO"/>
        </w:rPr>
        <w:t xml:space="preserve"> </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Calendarul orientativ pentru implementarea proiectului, inclusiv pregătirea și monitorizarea ulterioară a proiectului</w:t>
      </w:r>
    </w:p>
    <w:p w:rsidR="001559DA" w:rsidRPr="00A379E8" w:rsidRDefault="001559DA" w:rsidP="001559DA">
      <w:pPr>
        <w:spacing w:before="120" w:after="120" w:line="240" w:lineRule="auto"/>
        <w:ind w:left="720"/>
        <w:jc w:val="both"/>
        <w:rPr>
          <w:rFonts w:cstheme="minorHAnsi"/>
          <w:sz w:val="24"/>
          <w:szCs w:val="24"/>
          <w:lang w:val="ro-RO"/>
        </w:rPr>
      </w:pPr>
      <w:r w:rsidRPr="00A379E8">
        <w:rPr>
          <w:rFonts w:cstheme="minorHAnsi"/>
          <w:sz w:val="24"/>
          <w:szCs w:val="24"/>
          <w:lang w:val="ro-RO"/>
        </w:rPr>
        <w:t xml:space="preserve">Realizarea proiectului se estimează că poate să înceapă în H1 2017, iar proiectul va avea o durată de 2 ani. </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 xml:space="preserve">Riscurile ce pot apărea pe parcursul proiectului, inclusiv efectele asupra mediului înconjurător dacă e cazul </w:t>
      </w:r>
    </w:p>
    <w:p w:rsidR="001559DA" w:rsidRPr="00A379E8" w:rsidRDefault="001559DA" w:rsidP="001559DA">
      <w:pPr>
        <w:spacing w:before="120" w:after="120" w:line="240" w:lineRule="auto"/>
        <w:ind w:left="720"/>
        <w:jc w:val="both"/>
        <w:rPr>
          <w:rFonts w:cs="Tahoma"/>
          <w:b/>
          <w:noProof/>
          <w:sz w:val="24"/>
          <w:szCs w:val="24"/>
          <w:u w:val="single"/>
          <w:lang w:val="ro-RO"/>
        </w:rPr>
      </w:pPr>
      <w:r w:rsidRPr="00A379E8">
        <w:rPr>
          <w:rFonts w:cs="Tahoma"/>
          <w:b/>
          <w:noProof/>
          <w:sz w:val="24"/>
          <w:szCs w:val="24"/>
          <w:u w:val="single"/>
          <w:lang w:val="ro-RO"/>
        </w:rPr>
        <w:t>Riscuri de natura financiară</w:t>
      </w:r>
    </w:p>
    <w:p w:rsidR="001559DA" w:rsidRPr="00A379E8" w:rsidRDefault="001559DA" w:rsidP="001559DA">
      <w:pPr>
        <w:pStyle w:val="ListParagraph"/>
        <w:numPr>
          <w:ilvl w:val="0"/>
          <w:numId w:val="40"/>
        </w:numPr>
        <w:spacing w:before="120" w:after="120" w:line="240" w:lineRule="auto"/>
        <w:jc w:val="both"/>
        <w:rPr>
          <w:rFonts w:cs="Tahoma"/>
          <w:noProof/>
          <w:sz w:val="24"/>
          <w:szCs w:val="24"/>
          <w:lang w:val="ro-RO"/>
        </w:rPr>
      </w:pPr>
      <w:r w:rsidRPr="00A379E8">
        <w:rPr>
          <w:rFonts w:cs="Tahoma"/>
          <w:noProof/>
          <w:sz w:val="24"/>
          <w:szCs w:val="24"/>
          <w:lang w:val="ro-RO"/>
        </w:rPr>
        <w:t xml:space="preserve">apariția de cheltuieli neprevăzute </w:t>
      </w:r>
    </w:p>
    <w:p w:rsidR="001559DA" w:rsidRPr="00A379E8" w:rsidRDefault="001559DA" w:rsidP="001559DA">
      <w:pPr>
        <w:pStyle w:val="ListParagraph"/>
        <w:numPr>
          <w:ilvl w:val="0"/>
          <w:numId w:val="40"/>
        </w:numPr>
        <w:spacing w:before="120" w:after="120" w:line="240" w:lineRule="auto"/>
        <w:jc w:val="both"/>
        <w:rPr>
          <w:rFonts w:cstheme="minorHAnsi"/>
          <w:sz w:val="24"/>
          <w:szCs w:val="24"/>
          <w:lang w:val="ro-RO"/>
        </w:rPr>
      </w:pPr>
      <w:r w:rsidRPr="00A379E8">
        <w:rPr>
          <w:rFonts w:cs="Tahoma"/>
          <w:noProof/>
          <w:sz w:val="24"/>
          <w:szCs w:val="24"/>
          <w:lang w:val="ro-RO"/>
        </w:rPr>
        <w:t>creșterea nejustificată a prețurilor pentru achizitiile implicate în proiect</w:t>
      </w:r>
    </w:p>
    <w:p w:rsidR="001559DA" w:rsidRPr="00A379E8" w:rsidRDefault="001559DA" w:rsidP="001559DA">
      <w:pPr>
        <w:spacing w:before="120" w:after="120" w:line="240" w:lineRule="auto"/>
        <w:ind w:left="720"/>
        <w:jc w:val="both"/>
        <w:rPr>
          <w:rFonts w:cs="Tahoma"/>
          <w:b/>
          <w:noProof/>
          <w:sz w:val="24"/>
          <w:szCs w:val="24"/>
          <w:u w:val="single"/>
          <w:lang w:val="ro-RO"/>
        </w:rPr>
      </w:pPr>
      <w:r w:rsidRPr="00A379E8">
        <w:rPr>
          <w:rFonts w:cs="Tahoma"/>
          <w:b/>
          <w:noProof/>
          <w:sz w:val="24"/>
          <w:szCs w:val="24"/>
          <w:u w:val="single"/>
          <w:lang w:val="ro-RO"/>
        </w:rPr>
        <w:t>Riscuri ce țin de personalul care asigură managementul proiectului</w:t>
      </w:r>
    </w:p>
    <w:p w:rsidR="001559DA" w:rsidRPr="00A379E8" w:rsidRDefault="001559DA" w:rsidP="001559DA">
      <w:pPr>
        <w:pStyle w:val="ListParagraph"/>
        <w:numPr>
          <w:ilvl w:val="0"/>
          <w:numId w:val="19"/>
        </w:numPr>
        <w:spacing w:before="120" w:after="120" w:line="240" w:lineRule="auto"/>
        <w:jc w:val="both"/>
        <w:rPr>
          <w:rFonts w:cs="Tahoma"/>
          <w:noProof/>
          <w:sz w:val="24"/>
          <w:szCs w:val="24"/>
          <w:lang w:val="ro-RO"/>
        </w:rPr>
      </w:pPr>
      <w:r w:rsidRPr="00A379E8">
        <w:rPr>
          <w:rFonts w:cs="Tahoma"/>
          <w:noProof/>
          <w:sz w:val="24"/>
          <w:szCs w:val="24"/>
          <w:lang w:val="ro-RO"/>
        </w:rPr>
        <w:t>lipsa de coordonare între părțile implicate în implementare proiectului</w:t>
      </w:r>
    </w:p>
    <w:p w:rsidR="001559DA" w:rsidRPr="00A379E8" w:rsidRDefault="001559DA" w:rsidP="001559DA">
      <w:pPr>
        <w:pStyle w:val="ListParagraph"/>
        <w:numPr>
          <w:ilvl w:val="0"/>
          <w:numId w:val="19"/>
        </w:numPr>
        <w:spacing w:before="120" w:after="120" w:line="240" w:lineRule="auto"/>
        <w:jc w:val="both"/>
        <w:rPr>
          <w:rFonts w:cs="Tahoma"/>
          <w:noProof/>
          <w:sz w:val="24"/>
          <w:szCs w:val="24"/>
          <w:lang w:val="ro-RO"/>
        </w:rPr>
      </w:pPr>
      <w:r w:rsidRPr="00A379E8">
        <w:rPr>
          <w:rFonts w:cs="Tahoma"/>
          <w:noProof/>
          <w:sz w:val="24"/>
          <w:szCs w:val="24"/>
          <w:lang w:val="ro-RO"/>
        </w:rPr>
        <w:t>necorelarea activităților în cadrul echipei proiectului</w:t>
      </w:r>
    </w:p>
    <w:p w:rsidR="001559DA" w:rsidRPr="00A379E8" w:rsidRDefault="001559DA" w:rsidP="001559DA">
      <w:pPr>
        <w:spacing w:before="120" w:after="120" w:line="240" w:lineRule="auto"/>
        <w:ind w:left="720"/>
        <w:jc w:val="both"/>
        <w:rPr>
          <w:rFonts w:cs="Tahoma"/>
          <w:b/>
          <w:noProof/>
          <w:sz w:val="24"/>
          <w:szCs w:val="24"/>
          <w:u w:val="single"/>
          <w:lang w:val="ro-RO"/>
        </w:rPr>
      </w:pPr>
      <w:r w:rsidRPr="00A379E8">
        <w:rPr>
          <w:rFonts w:cs="Tahoma"/>
          <w:b/>
          <w:noProof/>
          <w:sz w:val="24"/>
          <w:szCs w:val="24"/>
          <w:u w:val="single"/>
          <w:lang w:val="ro-RO"/>
        </w:rPr>
        <w:t>Riscuri aferente activităților proiectului</w:t>
      </w:r>
    </w:p>
    <w:p w:rsidR="001559DA" w:rsidRPr="00A379E8" w:rsidRDefault="001559DA" w:rsidP="001559DA">
      <w:pPr>
        <w:pStyle w:val="ListParagraph"/>
        <w:numPr>
          <w:ilvl w:val="0"/>
          <w:numId w:val="19"/>
        </w:numPr>
        <w:spacing w:before="120" w:after="120" w:line="240" w:lineRule="auto"/>
        <w:jc w:val="both"/>
        <w:rPr>
          <w:rFonts w:cs="Tahoma"/>
          <w:noProof/>
          <w:sz w:val="24"/>
          <w:szCs w:val="24"/>
          <w:lang w:val="ro-RO"/>
        </w:rPr>
      </w:pPr>
      <w:r w:rsidRPr="00A379E8">
        <w:rPr>
          <w:rFonts w:cs="Tahoma"/>
          <w:noProof/>
          <w:sz w:val="24"/>
          <w:szCs w:val="24"/>
          <w:lang w:val="ro-RO"/>
        </w:rPr>
        <w:t>decalarea demarării activităților proiectului, ca urmare a întârzierii procedurilor de contractare</w:t>
      </w:r>
    </w:p>
    <w:p w:rsidR="001559DA" w:rsidRPr="00A379E8" w:rsidRDefault="001559DA" w:rsidP="001559DA">
      <w:pPr>
        <w:pStyle w:val="ListParagraph"/>
        <w:numPr>
          <w:ilvl w:val="0"/>
          <w:numId w:val="19"/>
        </w:numPr>
        <w:spacing w:before="120" w:after="120" w:line="240" w:lineRule="auto"/>
        <w:jc w:val="both"/>
        <w:rPr>
          <w:rFonts w:cs="Tahoma"/>
          <w:noProof/>
          <w:sz w:val="24"/>
          <w:szCs w:val="24"/>
          <w:lang w:val="ro-RO"/>
        </w:rPr>
      </w:pPr>
      <w:r w:rsidRPr="00A379E8">
        <w:rPr>
          <w:rFonts w:cs="Tahoma"/>
          <w:noProof/>
          <w:sz w:val="24"/>
          <w:szCs w:val="24"/>
          <w:lang w:val="ro-RO"/>
        </w:rPr>
        <w:t>neîncadrarea in termenele de realizare ale activităților propuse</w:t>
      </w:r>
    </w:p>
    <w:p w:rsidR="001559DA" w:rsidRPr="00A379E8" w:rsidRDefault="001559DA" w:rsidP="001559DA">
      <w:pPr>
        <w:pStyle w:val="ListParagraph"/>
        <w:numPr>
          <w:ilvl w:val="0"/>
          <w:numId w:val="19"/>
        </w:numPr>
        <w:spacing w:before="120" w:after="120" w:line="240" w:lineRule="auto"/>
        <w:jc w:val="both"/>
        <w:rPr>
          <w:rFonts w:cs="Tahoma"/>
          <w:noProof/>
          <w:sz w:val="24"/>
          <w:szCs w:val="24"/>
          <w:lang w:val="ro-RO"/>
        </w:rPr>
      </w:pPr>
      <w:r w:rsidRPr="00A379E8">
        <w:rPr>
          <w:rFonts w:cs="Tahoma"/>
          <w:noProof/>
          <w:sz w:val="24"/>
          <w:szCs w:val="24"/>
          <w:lang w:val="ro-RO"/>
        </w:rPr>
        <w:t>schimbări legislative care pot aduce întârzieri in implementarea proiectului</w:t>
      </w:r>
    </w:p>
    <w:p w:rsidR="001559DA" w:rsidRPr="00A379E8" w:rsidRDefault="001559DA" w:rsidP="001559DA">
      <w:pPr>
        <w:spacing w:before="120" w:after="120" w:line="240" w:lineRule="auto"/>
        <w:ind w:left="720"/>
        <w:jc w:val="both"/>
        <w:rPr>
          <w:rFonts w:cstheme="minorHAnsi"/>
          <w:sz w:val="24"/>
          <w:szCs w:val="24"/>
          <w:lang w:val="ro-RO"/>
        </w:rPr>
      </w:pP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 xml:space="preserve">Sustenabilitatea proiectului (modul în care proiectul se </w:t>
      </w:r>
      <w:proofErr w:type="spellStart"/>
      <w:r w:rsidRPr="00A379E8">
        <w:rPr>
          <w:rFonts w:cstheme="minorHAnsi"/>
          <w:sz w:val="24"/>
          <w:szCs w:val="24"/>
          <w:lang w:val="ro-RO"/>
        </w:rPr>
        <w:t>autosusține</w:t>
      </w:r>
      <w:proofErr w:type="spellEnd"/>
      <w:r w:rsidRPr="00A379E8">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1559DA" w:rsidRPr="00A379E8" w:rsidRDefault="001559DA" w:rsidP="001559DA">
      <w:pPr>
        <w:spacing w:before="120" w:after="120" w:line="240" w:lineRule="auto"/>
        <w:ind w:left="720"/>
        <w:jc w:val="both"/>
        <w:rPr>
          <w:rFonts w:cstheme="minorHAnsi"/>
          <w:sz w:val="24"/>
          <w:szCs w:val="24"/>
          <w:lang w:val="ro-RO"/>
        </w:rPr>
      </w:pPr>
      <w:r w:rsidRPr="00A379E8">
        <w:rPr>
          <w:rFonts w:cstheme="minorHAnsi"/>
          <w:sz w:val="24"/>
          <w:szCs w:val="24"/>
          <w:lang w:val="ro-RO"/>
        </w:rPr>
        <w:t>Realizarea proiectului necesită o finanțare consistentă, care poate fi asigurată din surse diferite (fonduri nerambursabile, POCU etc.), dar după implementare,</w:t>
      </w:r>
      <w:r w:rsidR="008F539A" w:rsidRPr="00A379E8">
        <w:rPr>
          <w:rFonts w:cstheme="minorHAnsi"/>
          <w:sz w:val="24"/>
          <w:szCs w:val="24"/>
          <w:lang w:val="ro-RO"/>
        </w:rPr>
        <w:t xml:space="preserve"> acest proiect va avea un impact real asupra economiei județului Harghita</w:t>
      </w:r>
      <w:r w:rsidRPr="00A379E8">
        <w:rPr>
          <w:rFonts w:cstheme="minorHAnsi"/>
          <w:sz w:val="24"/>
          <w:szCs w:val="24"/>
          <w:lang w:val="ro-RO"/>
        </w:rPr>
        <w:t>.</w:t>
      </w:r>
      <w:r w:rsidR="008F539A" w:rsidRPr="00A379E8">
        <w:rPr>
          <w:rFonts w:cstheme="minorHAnsi"/>
          <w:sz w:val="24"/>
          <w:szCs w:val="24"/>
          <w:lang w:val="ro-RO"/>
        </w:rPr>
        <w:t xml:space="preserve"> Cel mai important lucru este </w:t>
      </w:r>
      <w:r w:rsidR="008F539A" w:rsidRPr="00A379E8">
        <w:rPr>
          <w:rFonts w:cstheme="minorHAnsi"/>
          <w:sz w:val="24"/>
          <w:szCs w:val="24"/>
          <w:lang w:val="ro-RO"/>
        </w:rPr>
        <w:lastRenderedPageBreak/>
        <w:t xml:space="preserve">menținerea ”Programului de mentorat” pe termen mediu și lung, având în vedere faptul, că nu vorbim despre un proiect ”unic”, ci despre un program care poate să fie viabil pe termen lung. </w:t>
      </w:r>
      <w:r w:rsidRPr="00A379E8">
        <w:rPr>
          <w:rFonts w:cstheme="minorHAnsi"/>
          <w:sz w:val="24"/>
          <w:szCs w:val="24"/>
          <w:lang w:val="ro-RO"/>
        </w:rPr>
        <w:t xml:space="preserve"> </w:t>
      </w:r>
    </w:p>
    <w:p w:rsidR="00C73D14" w:rsidRPr="00A379E8" w:rsidRDefault="00C73D14" w:rsidP="00D923BE">
      <w:pPr>
        <w:numPr>
          <w:ilvl w:val="0"/>
          <w:numId w:val="7"/>
        </w:numPr>
        <w:spacing w:before="120" w:after="120" w:line="240" w:lineRule="auto"/>
        <w:jc w:val="both"/>
        <w:rPr>
          <w:rFonts w:cstheme="minorHAnsi"/>
          <w:sz w:val="24"/>
          <w:szCs w:val="24"/>
          <w:lang w:val="ro-RO"/>
        </w:rPr>
      </w:pPr>
      <w:r w:rsidRPr="00A379E8">
        <w:rPr>
          <w:rFonts w:cstheme="minorHAnsi"/>
          <w:sz w:val="24"/>
          <w:szCs w:val="24"/>
          <w:lang w:val="ro-RO"/>
        </w:rPr>
        <w:t xml:space="preserve">  Bugetul estimat al proiectului, inclusiv capitolele de cheltuieli preconizate (lucrări, achiziții de echipamente, resurse umane și management, informare, etc)</w:t>
      </w:r>
    </w:p>
    <w:p w:rsidR="00C73D14" w:rsidRPr="00A379E8" w:rsidRDefault="008F539A" w:rsidP="001559DA">
      <w:pPr>
        <w:pStyle w:val="ListParagraph"/>
        <w:numPr>
          <w:ilvl w:val="2"/>
          <w:numId w:val="7"/>
        </w:numPr>
        <w:rPr>
          <w:rFonts w:cstheme="minorHAnsi"/>
          <w:sz w:val="24"/>
          <w:szCs w:val="24"/>
          <w:lang w:val="ro-RO"/>
        </w:rPr>
      </w:pPr>
      <w:r w:rsidRPr="00A379E8">
        <w:rPr>
          <w:rFonts w:cstheme="minorHAnsi"/>
          <w:sz w:val="24"/>
          <w:szCs w:val="24"/>
          <w:lang w:val="ro-RO"/>
        </w:rPr>
        <w:t xml:space="preserve">Acest proiect necesită numai costuri de pregătire a cererii de finanțare, care nu va însemna un efort foarte mare pentru parteneri. Costurile de realizare și dezvoltare a proiectului vor fi acoperite din surse proprii, și în perioada de implementare a proiectului celelalte costuri vor fi asigurate din surse de finanțare nerambursabile. </w:t>
      </w:r>
    </w:p>
    <w:p w:rsidR="00BC3D1A" w:rsidRPr="00A379E8" w:rsidRDefault="00BC3D1A" w:rsidP="00BC3D1A">
      <w:pPr>
        <w:pStyle w:val="ListParagraph"/>
        <w:ind w:left="1440"/>
        <w:rPr>
          <w:rFonts w:cstheme="minorHAnsi"/>
          <w:sz w:val="24"/>
          <w:szCs w:val="24"/>
          <w:lang w:val="ro-RO"/>
        </w:rPr>
      </w:pPr>
      <w:r w:rsidRPr="00A379E8">
        <w:rPr>
          <w:rFonts w:cstheme="minorHAnsi"/>
          <w:sz w:val="24"/>
          <w:szCs w:val="24"/>
          <w:lang w:val="ro-RO"/>
        </w:rPr>
        <w:t>Bugetul estimat al proiectului:</w:t>
      </w:r>
    </w:p>
    <w:p w:rsidR="00BC3D1A" w:rsidRPr="00A379E8" w:rsidRDefault="00BC3D1A" w:rsidP="00BC3D1A">
      <w:pPr>
        <w:pStyle w:val="ListParagraph"/>
        <w:ind w:left="1440"/>
        <w:rPr>
          <w:rFonts w:cstheme="minorHAnsi"/>
          <w:sz w:val="24"/>
          <w:szCs w:val="24"/>
          <w:lang w:val="ro-RO"/>
        </w:rPr>
      </w:pPr>
    </w:p>
    <w:tbl>
      <w:tblPr>
        <w:tblW w:w="9120" w:type="dxa"/>
        <w:tblLook w:val="04A0" w:firstRow="1" w:lastRow="0" w:firstColumn="1" w:lastColumn="0" w:noHBand="0" w:noVBand="1"/>
      </w:tblPr>
      <w:tblGrid>
        <w:gridCol w:w="4420"/>
        <w:gridCol w:w="960"/>
        <w:gridCol w:w="2000"/>
        <w:gridCol w:w="1740"/>
      </w:tblGrid>
      <w:tr w:rsidR="00BC3D1A" w:rsidRPr="00A379E8" w:rsidTr="00BC3D1A">
        <w:trPr>
          <w:trHeight w:val="288"/>
        </w:trPr>
        <w:tc>
          <w:tcPr>
            <w:tcW w:w="4420" w:type="dxa"/>
            <w:tcBorders>
              <w:top w:val="single" w:sz="8" w:space="0" w:color="auto"/>
              <w:left w:val="single" w:sz="8" w:space="0" w:color="auto"/>
              <w:bottom w:val="single" w:sz="4" w:space="0" w:color="auto"/>
              <w:right w:val="single" w:sz="4" w:space="0" w:color="auto"/>
            </w:tcBorders>
            <w:shd w:val="clear" w:color="000000" w:fill="D0CECE"/>
            <w:noWrap/>
            <w:vAlign w:val="bottom"/>
            <w:hideMark/>
          </w:tcPr>
          <w:p w:rsidR="00BC3D1A" w:rsidRPr="00A379E8" w:rsidRDefault="007C4799"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Categorie bugetară</w:t>
            </w:r>
          </w:p>
        </w:tc>
        <w:tc>
          <w:tcPr>
            <w:tcW w:w="960" w:type="dxa"/>
            <w:tcBorders>
              <w:top w:val="single" w:sz="8" w:space="0" w:color="auto"/>
              <w:left w:val="nil"/>
              <w:bottom w:val="single" w:sz="4" w:space="0" w:color="auto"/>
              <w:right w:val="single" w:sz="4" w:space="0" w:color="auto"/>
            </w:tcBorders>
            <w:shd w:val="clear" w:color="000000" w:fill="D0CECE"/>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Buc</w:t>
            </w:r>
          </w:p>
        </w:tc>
        <w:tc>
          <w:tcPr>
            <w:tcW w:w="2000" w:type="dxa"/>
            <w:tcBorders>
              <w:top w:val="single" w:sz="8" w:space="0" w:color="auto"/>
              <w:left w:val="nil"/>
              <w:bottom w:val="single" w:sz="4" w:space="0" w:color="auto"/>
              <w:right w:val="single" w:sz="4" w:space="0" w:color="auto"/>
            </w:tcBorders>
            <w:shd w:val="clear" w:color="000000" w:fill="D0CECE"/>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Valoare  - EUR</w:t>
            </w:r>
          </w:p>
        </w:tc>
        <w:tc>
          <w:tcPr>
            <w:tcW w:w="1740" w:type="dxa"/>
            <w:tcBorders>
              <w:top w:val="single" w:sz="8" w:space="0" w:color="auto"/>
              <w:left w:val="nil"/>
              <w:bottom w:val="single" w:sz="4" w:space="0" w:color="auto"/>
              <w:right w:val="single" w:sz="8" w:space="0" w:color="auto"/>
            </w:tcBorders>
            <w:shd w:val="clear" w:color="000000" w:fill="D0CECE"/>
            <w:noWrap/>
            <w:vAlign w:val="bottom"/>
            <w:hideMark/>
          </w:tcPr>
          <w:p w:rsidR="00BC3D1A" w:rsidRPr="00A379E8" w:rsidRDefault="007C4799"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Suma totală</w:t>
            </w:r>
            <w:r w:rsidR="00BC3D1A" w:rsidRPr="00A379E8">
              <w:rPr>
                <w:rFonts w:ascii="Calibri" w:eastAsia="Times New Roman" w:hAnsi="Calibri" w:cs="Times New Roman"/>
                <w:color w:val="000000"/>
                <w:lang w:val="ro-RO"/>
              </w:rPr>
              <w:t xml:space="preserve"> - EUR</w:t>
            </w:r>
          </w:p>
        </w:tc>
      </w:tr>
      <w:tr w:rsidR="00BC3D1A" w:rsidRPr="00A379E8" w:rsidTr="00BC3D1A">
        <w:trPr>
          <w:trHeight w:val="288"/>
        </w:trPr>
        <w:tc>
          <w:tcPr>
            <w:tcW w:w="4420" w:type="dxa"/>
            <w:tcBorders>
              <w:top w:val="nil"/>
              <w:left w:val="single" w:sz="8" w:space="0" w:color="auto"/>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Cheltuieli administrative/an</w:t>
            </w:r>
          </w:p>
        </w:tc>
        <w:tc>
          <w:tcPr>
            <w:tcW w:w="96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w:t>
            </w:r>
          </w:p>
        </w:tc>
        <w:tc>
          <w:tcPr>
            <w:tcW w:w="200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50000</w:t>
            </w:r>
          </w:p>
        </w:tc>
        <w:tc>
          <w:tcPr>
            <w:tcW w:w="1740" w:type="dxa"/>
            <w:tcBorders>
              <w:top w:val="nil"/>
              <w:left w:val="nil"/>
              <w:bottom w:val="single" w:sz="4" w:space="0" w:color="auto"/>
              <w:right w:val="single" w:sz="8"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100000</w:t>
            </w:r>
          </w:p>
        </w:tc>
      </w:tr>
      <w:tr w:rsidR="00BC3D1A" w:rsidRPr="00A379E8" w:rsidTr="00BC3D1A">
        <w:trPr>
          <w:trHeight w:val="288"/>
        </w:trPr>
        <w:tc>
          <w:tcPr>
            <w:tcW w:w="4420" w:type="dxa"/>
            <w:tcBorders>
              <w:top w:val="nil"/>
              <w:left w:val="single" w:sz="8" w:space="0" w:color="auto"/>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Cheltuieli de marketing/an</w:t>
            </w:r>
          </w:p>
        </w:tc>
        <w:tc>
          <w:tcPr>
            <w:tcW w:w="96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w:t>
            </w:r>
          </w:p>
        </w:tc>
        <w:tc>
          <w:tcPr>
            <w:tcW w:w="200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20000</w:t>
            </w:r>
          </w:p>
        </w:tc>
        <w:tc>
          <w:tcPr>
            <w:tcW w:w="1740" w:type="dxa"/>
            <w:tcBorders>
              <w:top w:val="nil"/>
              <w:left w:val="nil"/>
              <w:bottom w:val="single" w:sz="4" w:space="0" w:color="auto"/>
              <w:right w:val="single" w:sz="8"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40000</w:t>
            </w:r>
          </w:p>
        </w:tc>
      </w:tr>
      <w:tr w:rsidR="00BC3D1A" w:rsidRPr="00A379E8" w:rsidTr="00BC3D1A">
        <w:trPr>
          <w:trHeight w:val="288"/>
        </w:trPr>
        <w:tc>
          <w:tcPr>
            <w:tcW w:w="4420" w:type="dxa"/>
            <w:tcBorders>
              <w:top w:val="nil"/>
              <w:left w:val="single" w:sz="8" w:space="0" w:color="auto"/>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 xml:space="preserve">Cheltuieli de </w:t>
            </w:r>
            <w:proofErr w:type="spellStart"/>
            <w:r w:rsidRPr="00A379E8">
              <w:rPr>
                <w:rFonts w:ascii="Calibri" w:eastAsia="Times New Roman" w:hAnsi="Calibri" w:cs="Times New Roman"/>
                <w:color w:val="000000"/>
                <w:lang w:val="ro-RO"/>
              </w:rPr>
              <w:t>mentoring</w:t>
            </w:r>
            <w:proofErr w:type="spellEnd"/>
            <w:r w:rsidRPr="00A379E8">
              <w:rPr>
                <w:rFonts w:ascii="Calibri" w:eastAsia="Times New Roman" w:hAnsi="Calibri" w:cs="Times New Roman"/>
                <w:color w:val="000000"/>
                <w:lang w:val="ro-RO"/>
              </w:rPr>
              <w:t>/an</w:t>
            </w:r>
          </w:p>
        </w:tc>
        <w:tc>
          <w:tcPr>
            <w:tcW w:w="96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10</w:t>
            </w:r>
          </w:p>
        </w:tc>
        <w:tc>
          <w:tcPr>
            <w:tcW w:w="200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5000</w:t>
            </w:r>
          </w:p>
        </w:tc>
        <w:tc>
          <w:tcPr>
            <w:tcW w:w="1740" w:type="dxa"/>
            <w:tcBorders>
              <w:top w:val="nil"/>
              <w:left w:val="nil"/>
              <w:bottom w:val="single" w:sz="4" w:space="0" w:color="auto"/>
              <w:right w:val="single" w:sz="8"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50000</w:t>
            </w:r>
          </w:p>
        </w:tc>
      </w:tr>
      <w:tr w:rsidR="00BC3D1A" w:rsidRPr="00A379E8" w:rsidTr="00BC3D1A">
        <w:trPr>
          <w:trHeight w:val="288"/>
        </w:trPr>
        <w:tc>
          <w:tcPr>
            <w:tcW w:w="4420" w:type="dxa"/>
            <w:tcBorders>
              <w:top w:val="nil"/>
              <w:left w:val="single" w:sz="8" w:space="0" w:color="auto"/>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Cheltuieli privind sprijinirea antreprenorilor/an</w:t>
            </w:r>
          </w:p>
        </w:tc>
        <w:tc>
          <w:tcPr>
            <w:tcW w:w="96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20</w:t>
            </w:r>
          </w:p>
        </w:tc>
        <w:tc>
          <w:tcPr>
            <w:tcW w:w="200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2000</w:t>
            </w:r>
          </w:p>
        </w:tc>
        <w:tc>
          <w:tcPr>
            <w:tcW w:w="1740" w:type="dxa"/>
            <w:tcBorders>
              <w:top w:val="nil"/>
              <w:left w:val="nil"/>
              <w:bottom w:val="single" w:sz="4" w:space="0" w:color="auto"/>
              <w:right w:val="single" w:sz="8"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40000</w:t>
            </w:r>
          </w:p>
        </w:tc>
      </w:tr>
      <w:tr w:rsidR="00BC3D1A" w:rsidRPr="00A379E8" w:rsidTr="00BC3D1A">
        <w:trPr>
          <w:trHeight w:val="288"/>
        </w:trPr>
        <w:tc>
          <w:tcPr>
            <w:tcW w:w="4420" w:type="dxa"/>
            <w:tcBorders>
              <w:top w:val="nil"/>
              <w:left w:val="single" w:sz="8" w:space="0" w:color="auto"/>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rPr>
                <w:rFonts w:ascii="Calibri" w:eastAsia="Times New Roman" w:hAnsi="Calibri" w:cs="Times New Roman"/>
                <w:color w:val="000000"/>
                <w:lang w:val="ro-RO"/>
              </w:rPr>
            </w:pPr>
            <w:r w:rsidRPr="00A379E8">
              <w:rPr>
                <w:rFonts w:ascii="Calibri" w:eastAsia="Times New Roman" w:hAnsi="Calibri" w:cs="Times New Roman"/>
                <w:color w:val="000000"/>
                <w:lang w:val="ro-RO"/>
              </w:rPr>
              <w:t>Alte cheltuieli</w:t>
            </w:r>
          </w:p>
        </w:tc>
        <w:tc>
          <w:tcPr>
            <w:tcW w:w="96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1</w:t>
            </w:r>
          </w:p>
        </w:tc>
        <w:tc>
          <w:tcPr>
            <w:tcW w:w="2000" w:type="dxa"/>
            <w:tcBorders>
              <w:top w:val="nil"/>
              <w:left w:val="nil"/>
              <w:bottom w:val="single" w:sz="4" w:space="0" w:color="auto"/>
              <w:right w:val="single" w:sz="4"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20000</w:t>
            </w:r>
          </w:p>
        </w:tc>
        <w:tc>
          <w:tcPr>
            <w:tcW w:w="1740" w:type="dxa"/>
            <w:tcBorders>
              <w:top w:val="nil"/>
              <w:left w:val="nil"/>
              <w:bottom w:val="single" w:sz="4" w:space="0" w:color="auto"/>
              <w:right w:val="single" w:sz="8" w:space="0" w:color="auto"/>
            </w:tcBorders>
            <w:shd w:val="clear" w:color="auto" w:fill="auto"/>
            <w:noWrap/>
            <w:vAlign w:val="bottom"/>
            <w:hideMark/>
          </w:tcPr>
          <w:p w:rsidR="00BC3D1A" w:rsidRPr="00A379E8" w:rsidRDefault="00BC3D1A" w:rsidP="00BC3D1A">
            <w:pPr>
              <w:spacing w:after="0" w:line="240" w:lineRule="auto"/>
              <w:jc w:val="right"/>
              <w:rPr>
                <w:rFonts w:ascii="Calibri" w:eastAsia="Times New Roman" w:hAnsi="Calibri" w:cs="Times New Roman"/>
                <w:color w:val="000000"/>
                <w:lang w:val="ro-RO"/>
              </w:rPr>
            </w:pPr>
            <w:r w:rsidRPr="00A379E8">
              <w:rPr>
                <w:rFonts w:ascii="Calibri" w:eastAsia="Times New Roman" w:hAnsi="Calibri" w:cs="Times New Roman"/>
                <w:color w:val="000000"/>
                <w:lang w:val="ro-RO"/>
              </w:rPr>
              <w:t>20000</w:t>
            </w:r>
          </w:p>
        </w:tc>
      </w:tr>
      <w:tr w:rsidR="00BC3D1A" w:rsidRPr="00A379E8" w:rsidTr="00BC3D1A">
        <w:trPr>
          <w:trHeight w:val="294"/>
        </w:trPr>
        <w:tc>
          <w:tcPr>
            <w:tcW w:w="4420" w:type="dxa"/>
            <w:tcBorders>
              <w:top w:val="nil"/>
              <w:left w:val="single" w:sz="8" w:space="0" w:color="auto"/>
              <w:bottom w:val="single" w:sz="8" w:space="0" w:color="auto"/>
              <w:right w:val="single" w:sz="4" w:space="0" w:color="auto"/>
            </w:tcBorders>
            <w:shd w:val="clear" w:color="000000" w:fill="D0CECE"/>
            <w:noWrap/>
            <w:vAlign w:val="bottom"/>
            <w:hideMark/>
          </w:tcPr>
          <w:p w:rsidR="00BC3D1A" w:rsidRPr="00A379E8" w:rsidRDefault="00BC3D1A" w:rsidP="00BC3D1A">
            <w:pPr>
              <w:spacing w:after="0" w:line="240" w:lineRule="auto"/>
              <w:rPr>
                <w:rFonts w:ascii="Calibri" w:eastAsia="Times New Roman" w:hAnsi="Calibri" w:cs="Times New Roman"/>
                <w:b/>
                <w:color w:val="000000"/>
                <w:lang w:val="ro-RO"/>
              </w:rPr>
            </w:pPr>
            <w:r w:rsidRPr="00A379E8">
              <w:rPr>
                <w:rFonts w:ascii="Calibri" w:eastAsia="Times New Roman" w:hAnsi="Calibri" w:cs="Times New Roman"/>
                <w:b/>
                <w:color w:val="000000"/>
                <w:lang w:val="ro-RO"/>
              </w:rPr>
              <w:t>Total</w:t>
            </w:r>
          </w:p>
        </w:tc>
        <w:tc>
          <w:tcPr>
            <w:tcW w:w="960" w:type="dxa"/>
            <w:tcBorders>
              <w:top w:val="nil"/>
              <w:left w:val="nil"/>
              <w:bottom w:val="single" w:sz="8" w:space="0" w:color="auto"/>
              <w:right w:val="single" w:sz="4" w:space="0" w:color="auto"/>
            </w:tcBorders>
            <w:shd w:val="clear" w:color="000000" w:fill="D0CECE"/>
            <w:noWrap/>
            <w:vAlign w:val="bottom"/>
            <w:hideMark/>
          </w:tcPr>
          <w:p w:rsidR="00BC3D1A" w:rsidRPr="00A379E8" w:rsidRDefault="00BC3D1A" w:rsidP="00BC3D1A">
            <w:pPr>
              <w:spacing w:after="0" w:line="240" w:lineRule="auto"/>
              <w:rPr>
                <w:rFonts w:ascii="Calibri" w:eastAsia="Times New Roman" w:hAnsi="Calibri" w:cs="Times New Roman"/>
                <w:b/>
                <w:color w:val="000000"/>
                <w:lang w:val="ro-RO"/>
              </w:rPr>
            </w:pPr>
            <w:r w:rsidRPr="00A379E8">
              <w:rPr>
                <w:rFonts w:ascii="Calibri" w:eastAsia="Times New Roman" w:hAnsi="Calibri" w:cs="Times New Roman"/>
                <w:b/>
                <w:color w:val="000000"/>
                <w:lang w:val="ro-RO"/>
              </w:rPr>
              <w:t> </w:t>
            </w:r>
          </w:p>
        </w:tc>
        <w:tc>
          <w:tcPr>
            <w:tcW w:w="2000" w:type="dxa"/>
            <w:tcBorders>
              <w:top w:val="nil"/>
              <w:left w:val="nil"/>
              <w:bottom w:val="single" w:sz="8" w:space="0" w:color="auto"/>
              <w:right w:val="single" w:sz="4" w:space="0" w:color="auto"/>
            </w:tcBorders>
            <w:shd w:val="clear" w:color="000000" w:fill="D0CECE"/>
            <w:noWrap/>
            <w:vAlign w:val="bottom"/>
            <w:hideMark/>
          </w:tcPr>
          <w:p w:rsidR="00BC3D1A" w:rsidRPr="00A379E8" w:rsidRDefault="00BC3D1A" w:rsidP="00BC3D1A">
            <w:pPr>
              <w:spacing w:after="0" w:line="240" w:lineRule="auto"/>
              <w:rPr>
                <w:rFonts w:ascii="Calibri" w:eastAsia="Times New Roman" w:hAnsi="Calibri" w:cs="Times New Roman"/>
                <w:b/>
                <w:color w:val="000000"/>
                <w:lang w:val="ro-RO"/>
              </w:rPr>
            </w:pPr>
            <w:r w:rsidRPr="00A379E8">
              <w:rPr>
                <w:rFonts w:ascii="Calibri" w:eastAsia="Times New Roman" w:hAnsi="Calibri" w:cs="Times New Roman"/>
                <w:b/>
                <w:color w:val="000000"/>
                <w:lang w:val="ro-RO"/>
              </w:rPr>
              <w:t> </w:t>
            </w:r>
          </w:p>
        </w:tc>
        <w:tc>
          <w:tcPr>
            <w:tcW w:w="1740" w:type="dxa"/>
            <w:tcBorders>
              <w:top w:val="nil"/>
              <w:left w:val="nil"/>
              <w:bottom w:val="single" w:sz="8" w:space="0" w:color="auto"/>
              <w:right w:val="single" w:sz="8" w:space="0" w:color="auto"/>
            </w:tcBorders>
            <w:shd w:val="clear" w:color="000000" w:fill="D0CECE"/>
            <w:noWrap/>
            <w:vAlign w:val="bottom"/>
            <w:hideMark/>
          </w:tcPr>
          <w:p w:rsidR="00BC3D1A" w:rsidRPr="00A379E8" w:rsidRDefault="00BC3D1A" w:rsidP="00BC3D1A">
            <w:pPr>
              <w:spacing w:after="0" w:line="240" w:lineRule="auto"/>
              <w:jc w:val="right"/>
              <w:rPr>
                <w:rFonts w:ascii="Calibri" w:eastAsia="Times New Roman" w:hAnsi="Calibri" w:cs="Times New Roman"/>
                <w:b/>
                <w:color w:val="000000"/>
                <w:lang w:val="ro-RO"/>
              </w:rPr>
            </w:pPr>
            <w:r w:rsidRPr="00A379E8">
              <w:rPr>
                <w:rFonts w:ascii="Calibri" w:eastAsia="Times New Roman" w:hAnsi="Calibri" w:cs="Times New Roman"/>
                <w:b/>
                <w:color w:val="000000"/>
                <w:lang w:val="ro-RO"/>
              </w:rPr>
              <w:t>250000</w:t>
            </w:r>
          </w:p>
        </w:tc>
      </w:tr>
    </w:tbl>
    <w:p w:rsidR="00BC3D1A" w:rsidRPr="00A379E8" w:rsidRDefault="00BC3D1A" w:rsidP="00BC3D1A">
      <w:pPr>
        <w:pStyle w:val="ListParagraph"/>
        <w:ind w:left="1440"/>
        <w:rPr>
          <w:rFonts w:cstheme="minorHAnsi"/>
          <w:b/>
          <w:sz w:val="24"/>
          <w:szCs w:val="24"/>
          <w:lang w:val="ro-RO"/>
        </w:rPr>
      </w:pPr>
    </w:p>
    <w:p w:rsidR="00C73D14" w:rsidRPr="00A379E8" w:rsidRDefault="00C73D14" w:rsidP="00C73D14">
      <w:pPr>
        <w:rPr>
          <w:rFonts w:cstheme="minorHAnsi"/>
          <w:sz w:val="24"/>
          <w:szCs w:val="24"/>
          <w:lang w:val="ro-RO"/>
        </w:rPr>
      </w:pPr>
      <w:r w:rsidRPr="00A379E8">
        <w:rPr>
          <w:rFonts w:cstheme="minorHAnsi"/>
          <w:sz w:val="24"/>
          <w:szCs w:val="24"/>
          <w:lang w:val="ro-RO"/>
        </w:rPr>
        <w:t>Sursele de finanțare (inclusiv sursele bugetare locale, credite), termene limită pe</w:t>
      </w:r>
      <w:r w:rsidR="008F539A" w:rsidRPr="00A379E8">
        <w:rPr>
          <w:rFonts w:cstheme="minorHAnsi"/>
          <w:sz w:val="24"/>
          <w:szCs w:val="24"/>
          <w:lang w:val="ro-RO"/>
        </w:rPr>
        <w:t>n</w:t>
      </w:r>
      <w:r w:rsidRPr="00A379E8">
        <w:rPr>
          <w:rFonts w:cstheme="minorHAnsi"/>
          <w:sz w:val="24"/>
          <w:szCs w:val="24"/>
          <w:lang w:val="ro-RO"/>
        </w:rPr>
        <w:t>tru depunerea cererii de finanțare, nivelul contribuției proprii necesare, în cazul fondurilor nerambursabile</w:t>
      </w:r>
    </w:p>
    <w:p w:rsidR="00C73D14" w:rsidRPr="00A379E8" w:rsidRDefault="008F539A" w:rsidP="008F539A">
      <w:pPr>
        <w:pStyle w:val="ListParagraph"/>
        <w:numPr>
          <w:ilvl w:val="0"/>
          <w:numId w:val="41"/>
        </w:numPr>
        <w:rPr>
          <w:rFonts w:cstheme="minorHAnsi"/>
          <w:sz w:val="24"/>
          <w:szCs w:val="24"/>
          <w:lang w:val="ro-RO"/>
        </w:rPr>
      </w:pPr>
      <w:r w:rsidRPr="00A379E8">
        <w:rPr>
          <w:rFonts w:cstheme="minorHAnsi"/>
          <w:sz w:val="24"/>
          <w:szCs w:val="24"/>
          <w:lang w:val="ro-RO"/>
        </w:rPr>
        <w:t xml:space="preserve">POCU, </w:t>
      </w:r>
      <w:proofErr w:type="spellStart"/>
      <w:r w:rsidR="00C73D14" w:rsidRPr="00A379E8">
        <w:rPr>
          <w:rFonts w:cstheme="minorHAnsi"/>
          <w:sz w:val="24"/>
          <w:szCs w:val="24"/>
          <w:lang w:val="ro-RO"/>
        </w:rPr>
        <w:t>Citizens</w:t>
      </w:r>
      <w:proofErr w:type="spellEnd"/>
      <w:r w:rsidR="00C73D14" w:rsidRPr="00A379E8">
        <w:rPr>
          <w:rFonts w:cstheme="minorHAnsi"/>
          <w:sz w:val="24"/>
          <w:szCs w:val="24"/>
          <w:lang w:val="ro-RO"/>
        </w:rPr>
        <w:t xml:space="preserve"> for Europe, Fonduri Bugetare</w:t>
      </w:r>
    </w:p>
    <w:p w:rsidR="00C06249" w:rsidRPr="00A379E8" w:rsidRDefault="00C06249" w:rsidP="00C73D14">
      <w:pPr>
        <w:spacing w:before="120" w:after="120" w:line="240" w:lineRule="auto"/>
        <w:ind w:left="720"/>
        <w:jc w:val="both"/>
        <w:rPr>
          <w:rFonts w:cstheme="minorHAnsi"/>
          <w:b/>
          <w:noProof/>
          <w:sz w:val="24"/>
          <w:szCs w:val="24"/>
          <w:lang w:val="ro-RO"/>
        </w:rPr>
      </w:pPr>
    </w:p>
    <w:sectPr w:rsidR="00C06249" w:rsidRPr="00A379E8" w:rsidSect="003B3FB8">
      <w:headerReference w:type="even" r:id="rId10"/>
      <w:headerReference w:type="default" r:id="rId11"/>
      <w:footerReference w:type="even" r:id="rId12"/>
      <w:footerReference w:type="default" r:id="rId13"/>
      <w:headerReference w:type="first" r:id="rId14"/>
      <w:footerReference w:type="first" r:id="rId15"/>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083" w:rsidRDefault="00013083" w:rsidP="008854DD">
      <w:pPr>
        <w:spacing w:after="0" w:line="240" w:lineRule="auto"/>
      </w:pPr>
      <w:r>
        <w:separator/>
      </w:r>
    </w:p>
  </w:endnote>
  <w:endnote w:type="continuationSeparator" w:id="0">
    <w:p w:rsidR="00013083" w:rsidRDefault="00013083"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Pr="008854DD" w:rsidRDefault="00112098"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81B270"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013083">
      <w:rPr>
        <w:lang w:val="ro-RO"/>
      </w:rPr>
      <w:t xml:space="preserve">pag. </w:t>
    </w:r>
    <w:r w:rsidR="00F57AE9">
      <w:rPr>
        <w:lang w:val="ro-RO"/>
      </w:rPr>
      <w:fldChar w:fldCharType="begin"/>
    </w:r>
    <w:r w:rsidR="00013083">
      <w:rPr>
        <w:lang w:val="ro-RO"/>
      </w:rPr>
      <w:instrText xml:space="preserve"> PAGE   \* MERGEFORMAT </w:instrText>
    </w:r>
    <w:r w:rsidR="00F57AE9">
      <w:rPr>
        <w:lang w:val="ro-RO"/>
      </w:rPr>
      <w:fldChar w:fldCharType="separate"/>
    </w:r>
    <w:r w:rsidR="00A02AD7">
      <w:rPr>
        <w:noProof/>
        <w:lang w:val="ro-RO"/>
      </w:rPr>
      <w:t>6</w:t>
    </w:r>
    <w:r w:rsidR="00F57AE9">
      <w:rPr>
        <w:lang w:val="ro-RO"/>
      </w:rPr>
      <w:fldChar w:fldCharType="end"/>
    </w:r>
    <w:r w:rsidR="00013083">
      <w:rPr>
        <w:lang w:val="ro-RO"/>
      </w:rPr>
      <w:t xml:space="preserve"> din </w:t>
    </w:r>
    <w:fldSimple w:instr=" NUMPAGES   \* MERGEFORMAT ">
      <w:r w:rsidR="00A02AD7" w:rsidRPr="00A02AD7">
        <w:rPr>
          <w:noProof/>
          <w:lang w:val="ro-RO"/>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083" w:rsidRDefault="00013083" w:rsidP="008854DD">
      <w:pPr>
        <w:spacing w:after="0" w:line="240" w:lineRule="auto"/>
      </w:pPr>
      <w:r>
        <w:separator/>
      </w:r>
    </w:p>
  </w:footnote>
  <w:footnote w:type="continuationSeparator" w:id="0">
    <w:p w:rsidR="00013083" w:rsidRDefault="00013083"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Pr="008854DD" w:rsidRDefault="00013083"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1CB3"/>
    <w:multiLevelType w:val="hybridMultilevel"/>
    <w:tmpl w:val="5D2CC9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8596957"/>
    <w:multiLevelType w:val="hybridMultilevel"/>
    <w:tmpl w:val="F8741B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7DE6ECF"/>
    <w:multiLevelType w:val="hybridMultilevel"/>
    <w:tmpl w:val="869EBA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67E1DF7"/>
    <w:multiLevelType w:val="hybridMultilevel"/>
    <w:tmpl w:val="81680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57E7A3D"/>
    <w:multiLevelType w:val="hybridMultilevel"/>
    <w:tmpl w:val="280CC4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8CD6D58"/>
    <w:multiLevelType w:val="hybridMultilevel"/>
    <w:tmpl w:val="C8CE151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B40DF2"/>
    <w:multiLevelType w:val="hybridMultilevel"/>
    <w:tmpl w:val="F6FA8A16"/>
    <w:lvl w:ilvl="0" w:tplc="ADB0AF80">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ECDC6C78">
      <w:start w:val="4"/>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244746"/>
    <w:multiLevelType w:val="hybridMultilevel"/>
    <w:tmpl w:val="F368A7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C2453A6"/>
    <w:multiLevelType w:val="hybridMultilevel"/>
    <w:tmpl w:val="41FE41A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CF4755D"/>
    <w:multiLevelType w:val="hybridMultilevel"/>
    <w:tmpl w:val="897CDF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num>
  <w:num w:numId="2">
    <w:abstractNumId w:val="34"/>
  </w:num>
  <w:num w:numId="3">
    <w:abstractNumId w:val="7"/>
  </w:num>
  <w:num w:numId="4">
    <w:abstractNumId w:val="25"/>
  </w:num>
  <w:num w:numId="5">
    <w:abstractNumId w:val="12"/>
  </w:num>
  <w:num w:numId="6">
    <w:abstractNumId w:val="6"/>
  </w:num>
  <w:num w:numId="7">
    <w:abstractNumId w:val="35"/>
  </w:num>
  <w:num w:numId="8">
    <w:abstractNumId w:val="17"/>
  </w:num>
  <w:num w:numId="9">
    <w:abstractNumId w:val="32"/>
  </w:num>
  <w:num w:numId="10">
    <w:abstractNumId w:val="14"/>
  </w:num>
  <w:num w:numId="11">
    <w:abstractNumId w:val="31"/>
  </w:num>
  <w:num w:numId="12">
    <w:abstractNumId w:val="15"/>
  </w:num>
  <w:num w:numId="13">
    <w:abstractNumId w:val="11"/>
  </w:num>
  <w:num w:numId="14">
    <w:abstractNumId w:val="10"/>
  </w:num>
  <w:num w:numId="15">
    <w:abstractNumId w:val="33"/>
  </w:num>
  <w:num w:numId="16">
    <w:abstractNumId w:val="28"/>
  </w:num>
  <w:num w:numId="17">
    <w:abstractNumId w:val="26"/>
  </w:num>
  <w:num w:numId="18">
    <w:abstractNumId w:val="1"/>
  </w:num>
  <w:num w:numId="19">
    <w:abstractNumId w:val="8"/>
  </w:num>
  <w:num w:numId="20">
    <w:abstractNumId w:val="22"/>
  </w:num>
  <w:num w:numId="21">
    <w:abstractNumId w:val="23"/>
  </w:num>
  <w:num w:numId="22">
    <w:abstractNumId w:val="4"/>
  </w:num>
  <w:num w:numId="23">
    <w:abstractNumId w:val="29"/>
  </w:num>
  <w:num w:numId="24">
    <w:abstractNumId w:val="19"/>
  </w:num>
  <w:num w:numId="25">
    <w:abstractNumId w:val="3"/>
  </w:num>
  <w:num w:numId="26">
    <w:abstractNumId w:val="13"/>
  </w:num>
  <w:num w:numId="27">
    <w:abstractNumId w:val="9"/>
  </w:num>
  <w:num w:numId="28">
    <w:abstractNumId w:val="5"/>
  </w:num>
  <w:num w:numId="29">
    <w:abstractNumId w:val="39"/>
  </w:num>
  <w:num w:numId="30">
    <w:abstractNumId w:val="20"/>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
  </w:num>
  <w:num w:numId="34">
    <w:abstractNumId w:val="37"/>
  </w:num>
  <w:num w:numId="35">
    <w:abstractNumId w:val="27"/>
  </w:num>
  <w:num w:numId="36">
    <w:abstractNumId w:val="36"/>
  </w:num>
  <w:num w:numId="37">
    <w:abstractNumId w:val="38"/>
  </w:num>
  <w:num w:numId="38">
    <w:abstractNumId w:val="16"/>
  </w:num>
  <w:num w:numId="39">
    <w:abstractNumId w:val="24"/>
  </w:num>
  <w:num w:numId="40">
    <w:abstractNumId w:val="30"/>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3083"/>
    <w:rsid w:val="00064E8C"/>
    <w:rsid w:val="00077C39"/>
    <w:rsid w:val="000803A3"/>
    <w:rsid w:val="00080FC7"/>
    <w:rsid w:val="00091A8C"/>
    <w:rsid w:val="000B6065"/>
    <w:rsid w:val="00101FE9"/>
    <w:rsid w:val="00112098"/>
    <w:rsid w:val="001266D9"/>
    <w:rsid w:val="001559DA"/>
    <w:rsid w:val="001606A9"/>
    <w:rsid w:val="00184E57"/>
    <w:rsid w:val="00191141"/>
    <w:rsid w:val="001E52C5"/>
    <w:rsid w:val="001F29F5"/>
    <w:rsid w:val="00224DAF"/>
    <w:rsid w:val="00232F8A"/>
    <w:rsid w:val="00267DA8"/>
    <w:rsid w:val="0028038F"/>
    <w:rsid w:val="0029599B"/>
    <w:rsid w:val="002A4B8E"/>
    <w:rsid w:val="002B19CA"/>
    <w:rsid w:val="002B4F93"/>
    <w:rsid w:val="002B6550"/>
    <w:rsid w:val="002C0942"/>
    <w:rsid w:val="002C2EF1"/>
    <w:rsid w:val="002C63D3"/>
    <w:rsid w:val="002C7837"/>
    <w:rsid w:val="002D302C"/>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D6B4B"/>
    <w:rsid w:val="003E0D1E"/>
    <w:rsid w:val="00401F31"/>
    <w:rsid w:val="00415315"/>
    <w:rsid w:val="00435095"/>
    <w:rsid w:val="00442992"/>
    <w:rsid w:val="00453504"/>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247A5"/>
    <w:rsid w:val="00751943"/>
    <w:rsid w:val="00753F4F"/>
    <w:rsid w:val="00756C3E"/>
    <w:rsid w:val="00757ED1"/>
    <w:rsid w:val="00765F2E"/>
    <w:rsid w:val="00777193"/>
    <w:rsid w:val="0078265D"/>
    <w:rsid w:val="007B0700"/>
    <w:rsid w:val="007B1400"/>
    <w:rsid w:val="007C00E5"/>
    <w:rsid w:val="007C16FE"/>
    <w:rsid w:val="007C4304"/>
    <w:rsid w:val="007C4799"/>
    <w:rsid w:val="007D0704"/>
    <w:rsid w:val="008038BB"/>
    <w:rsid w:val="00807DB9"/>
    <w:rsid w:val="0084622A"/>
    <w:rsid w:val="00857269"/>
    <w:rsid w:val="00882C93"/>
    <w:rsid w:val="0088427C"/>
    <w:rsid w:val="008854DD"/>
    <w:rsid w:val="008A2A4A"/>
    <w:rsid w:val="008A4673"/>
    <w:rsid w:val="008B02D8"/>
    <w:rsid w:val="008C4528"/>
    <w:rsid w:val="008F539A"/>
    <w:rsid w:val="0092096F"/>
    <w:rsid w:val="009447EE"/>
    <w:rsid w:val="0096520B"/>
    <w:rsid w:val="00966BA2"/>
    <w:rsid w:val="009774BE"/>
    <w:rsid w:val="0099450F"/>
    <w:rsid w:val="009C0F7D"/>
    <w:rsid w:val="009C7C5F"/>
    <w:rsid w:val="009E1947"/>
    <w:rsid w:val="009E4388"/>
    <w:rsid w:val="009E5830"/>
    <w:rsid w:val="009F5162"/>
    <w:rsid w:val="009F7ADA"/>
    <w:rsid w:val="00A02AD7"/>
    <w:rsid w:val="00A379E8"/>
    <w:rsid w:val="00A55EFD"/>
    <w:rsid w:val="00A867C6"/>
    <w:rsid w:val="00AA4FBE"/>
    <w:rsid w:val="00AB3508"/>
    <w:rsid w:val="00AD22B8"/>
    <w:rsid w:val="00AE4EBC"/>
    <w:rsid w:val="00B21AE6"/>
    <w:rsid w:val="00B2292B"/>
    <w:rsid w:val="00B40B1F"/>
    <w:rsid w:val="00B63F68"/>
    <w:rsid w:val="00B65DE9"/>
    <w:rsid w:val="00B84BC7"/>
    <w:rsid w:val="00B956E0"/>
    <w:rsid w:val="00BB747B"/>
    <w:rsid w:val="00BC3D1A"/>
    <w:rsid w:val="00BC6426"/>
    <w:rsid w:val="00BD5EF9"/>
    <w:rsid w:val="00BE2700"/>
    <w:rsid w:val="00BF0035"/>
    <w:rsid w:val="00C03A15"/>
    <w:rsid w:val="00C06249"/>
    <w:rsid w:val="00C12BDF"/>
    <w:rsid w:val="00C41006"/>
    <w:rsid w:val="00C42167"/>
    <w:rsid w:val="00C508C7"/>
    <w:rsid w:val="00C51C1C"/>
    <w:rsid w:val="00C611AD"/>
    <w:rsid w:val="00C7173C"/>
    <w:rsid w:val="00C73D14"/>
    <w:rsid w:val="00C757DD"/>
    <w:rsid w:val="00C76008"/>
    <w:rsid w:val="00C941F1"/>
    <w:rsid w:val="00CB59DD"/>
    <w:rsid w:val="00CC1F4F"/>
    <w:rsid w:val="00D00B1B"/>
    <w:rsid w:val="00D272E6"/>
    <w:rsid w:val="00D27F7C"/>
    <w:rsid w:val="00D35036"/>
    <w:rsid w:val="00D350B5"/>
    <w:rsid w:val="00D41E8A"/>
    <w:rsid w:val="00D46E74"/>
    <w:rsid w:val="00D807AE"/>
    <w:rsid w:val="00D82BB6"/>
    <w:rsid w:val="00D923B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57AE9"/>
    <w:rsid w:val="00F6281E"/>
    <w:rsid w:val="00F712EB"/>
    <w:rsid w:val="00F929E0"/>
    <w:rsid w:val="00FA10A4"/>
    <w:rsid w:val="00FA5B20"/>
    <w:rsid w:val="00FB1819"/>
    <w:rsid w:val="00FB2051"/>
    <w:rsid w:val="00FB21BD"/>
    <w:rsid w:val="00FB52FC"/>
    <w:rsid w:val="00FB58DE"/>
    <w:rsid w:val="00FE4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2CF0D5"/>
  <w15:docId w15:val="{F55B2C7F-99B4-4B33-BC3B-27FEDD1C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7227">
      <w:bodyDiv w:val="1"/>
      <w:marLeft w:val="0"/>
      <w:marRight w:val="0"/>
      <w:marTop w:val="0"/>
      <w:marBottom w:val="0"/>
      <w:divBdr>
        <w:top w:val="none" w:sz="0" w:space="0" w:color="auto"/>
        <w:left w:val="none" w:sz="0" w:space="0" w:color="auto"/>
        <w:bottom w:val="none" w:sz="0" w:space="0" w:color="auto"/>
        <w:right w:val="none" w:sz="0" w:space="0" w:color="auto"/>
      </w:divBdr>
    </w:div>
    <w:div w:id="106312647">
      <w:bodyDiv w:val="1"/>
      <w:marLeft w:val="0"/>
      <w:marRight w:val="0"/>
      <w:marTop w:val="0"/>
      <w:marBottom w:val="0"/>
      <w:divBdr>
        <w:top w:val="none" w:sz="0" w:space="0" w:color="auto"/>
        <w:left w:val="none" w:sz="0" w:space="0" w:color="auto"/>
        <w:bottom w:val="none" w:sz="0" w:space="0" w:color="auto"/>
        <w:right w:val="none" w:sz="0" w:space="0" w:color="auto"/>
      </w:divBdr>
    </w:div>
    <w:div w:id="306863631">
      <w:bodyDiv w:val="1"/>
      <w:marLeft w:val="0"/>
      <w:marRight w:val="0"/>
      <w:marTop w:val="0"/>
      <w:marBottom w:val="0"/>
      <w:divBdr>
        <w:top w:val="none" w:sz="0" w:space="0" w:color="auto"/>
        <w:left w:val="none" w:sz="0" w:space="0" w:color="auto"/>
        <w:bottom w:val="none" w:sz="0" w:space="0" w:color="auto"/>
        <w:right w:val="none" w:sz="0" w:space="0" w:color="auto"/>
      </w:divBdr>
    </w:div>
    <w:div w:id="14559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rc.ro/index.php/ro/media-content/comunicate-de-pres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egio-adrcentru.ro/"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15A0-5B38-49D3-AD4C-5B7E7C75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2015-12-16T08:00:00Z</cp:lastPrinted>
  <dcterms:created xsi:type="dcterms:W3CDTF">2016-12-21T09:44:00Z</dcterms:created>
  <dcterms:modified xsi:type="dcterms:W3CDTF">2016-12-21T10:53:00Z</dcterms:modified>
</cp:coreProperties>
</file>